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454" w:rsidR="00617C29" w:rsidP="00617C29" w:rsidRDefault="00617C29" w14:paraId="13E60F6B" w14:textId="77777777">
      <w:pPr>
        <w:spacing w:after="120"/>
        <w:rPr>
          <w:rStyle w:val="SubtleReference"/>
          <w:rFonts w:ascii="Aptos" w:hAnsi="Aptos" w:cstheme="minorHAnsi"/>
          <w:i/>
          <w:smallCaps w:val="0"/>
          <w:color w:val="auto"/>
          <w:u w:val="none"/>
        </w:rPr>
      </w:pPr>
      <w:r w:rsidRPr="00553454">
        <w:rPr>
          <w:rFonts w:ascii="Aptos" w:hAnsi="Aptos" w:cstheme="minorHAnsi"/>
          <w:i/>
          <w:sz w:val="22"/>
        </w:rPr>
        <w:t xml:space="preserve">This template should be used for all pilot </w:t>
      </w:r>
      <w:r w:rsidRPr="00553454" w:rsidR="00DC5044">
        <w:rPr>
          <w:rFonts w:ascii="Aptos" w:hAnsi="Aptos" w:cstheme="minorHAnsi"/>
          <w:i/>
          <w:sz w:val="22"/>
        </w:rPr>
        <w:t>evaluation</w:t>
      </w:r>
      <w:r w:rsidRPr="00553454">
        <w:rPr>
          <w:rFonts w:ascii="Aptos" w:hAnsi="Aptos" w:cstheme="minorHAnsi"/>
          <w:i/>
          <w:sz w:val="22"/>
        </w:rPr>
        <w:t xml:space="preserve"> plans (with adaptations, as necessary) and will be published on the EEF’s website. The </w:t>
      </w:r>
      <w:r w:rsidRPr="00553454" w:rsidR="00DC5044">
        <w:rPr>
          <w:rFonts w:ascii="Aptos" w:hAnsi="Aptos" w:cstheme="minorHAnsi"/>
          <w:i/>
          <w:sz w:val="22"/>
        </w:rPr>
        <w:t>evaluation</w:t>
      </w:r>
      <w:r w:rsidRPr="00553454">
        <w:rPr>
          <w:rFonts w:ascii="Aptos" w:hAnsi="Aptos" w:cstheme="minorHAnsi"/>
          <w:i/>
          <w:sz w:val="22"/>
        </w:rPr>
        <w:t xml:space="preserve"> plan does not need to follow the order precisely, but evaluators should consider including the following items. The version history below will help to keep track of any changes to the </w:t>
      </w:r>
      <w:r w:rsidRPr="00553454" w:rsidR="00DC5044">
        <w:rPr>
          <w:rFonts w:ascii="Aptos" w:hAnsi="Aptos" w:cstheme="minorHAnsi"/>
          <w:i/>
          <w:sz w:val="22"/>
        </w:rPr>
        <w:t>evaluation</w:t>
      </w:r>
      <w:r w:rsidRPr="00553454" w:rsidR="004C0074">
        <w:rPr>
          <w:rFonts w:ascii="Aptos" w:hAnsi="Aptos" w:cstheme="minorHAnsi"/>
          <w:i/>
          <w:sz w:val="22"/>
        </w:rPr>
        <w:t xml:space="preserve"> plan</w:t>
      </w:r>
      <w:r w:rsidRPr="00553454">
        <w:rPr>
          <w:rFonts w:ascii="Aptos" w:hAnsi="Aptos" w:cstheme="minorHAnsi"/>
          <w:i/>
          <w:sz w:val="22"/>
        </w:rPr>
        <w:t>.</w:t>
      </w:r>
    </w:p>
    <w:tbl>
      <w:tblPr>
        <w:tblStyle w:val="LightList-Accent6"/>
        <w:tblW w:w="5000" w:type="pct"/>
        <w:tblBorders>
          <w:top w:val="single" w:color="080F47" w:sz="4" w:space="0"/>
          <w:left w:val="single" w:color="080F47" w:sz="4" w:space="0"/>
          <w:bottom w:val="single" w:color="080F47" w:sz="4" w:space="0"/>
          <w:right w:val="single" w:color="080F47" w:sz="4" w:space="0"/>
        </w:tblBorders>
        <w:tblLook w:val="04A0" w:firstRow="1" w:lastRow="0" w:firstColumn="1" w:lastColumn="0" w:noHBand="0" w:noVBand="1"/>
      </w:tblPr>
      <w:tblGrid>
        <w:gridCol w:w="3331"/>
        <w:gridCol w:w="5685"/>
      </w:tblGrid>
      <w:tr w:rsidRPr="00173555" w:rsidR="00617C29" w:rsidTr="004945E2" w14:paraId="31A8D0A7" w14:textId="7777777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rsidRPr="00923E19" w:rsidR="00617C29" w:rsidRDefault="00617C29" w14:paraId="7BEA2E25" w14:textId="77777777">
            <w:pPr>
              <w:jc w:val="center"/>
              <w:rPr>
                <w:rFonts w:ascii="Aptos Display" w:hAnsi="Aptos Display" w:cstheme="minorHAnsi"/>
                <w:sz w:val="22"/>
              </w:rPr>
            </w:pPr>
            <w:r w:rsidRPr="00923E19">
              <w:rPr>
                <w:rFonts w:ascii="Aptos Display" w:hAnsi="Aptos Display" w:cstheme="minorHAnsi"/>
                <w:sz w:val="22"/>
              </w:rPr>
              <w:t>PROJECT TITLE</w:t>
            </w:r>
          </w:p>
        </w:tc>
        <w:tc>
          <w:tcPr>
            <w:tcW w:w="3153" w:type="pct"/>
            <w:shd w:val="clear" w:color="auto" w:fill="FFFFFF" w:themeFill="background1"/>
            <w:vAlign w:val="center"/>
          </w:tcPr>
          <w:p w:rsidRPr="00923E19" w:rsidR="00617C29" w:rsidRDefault="00617C29" w14:paraId="61F93D12" w14:textId="77777777">
            <w:pPr>
              <w:cnfStyle w:val="100000000000" w:firstRow="1" w:lastRow="0" w:firstColumn="0" w:lastColumn="0" w:oddVBand="0" w:evenVBand="0" w:oddHBand="0" w:evenHBand="0" w:firstRowFirstColumn="0" w:firstRowLastColumn="0" w:lastRowFirstColumn="0" w:lastRowLastColumn="0"/>
              <w:rPr>
                <w:rFonts w:ascii="Aptos" w:hAnsi="Aptos" w:cstheme="minorHAnsi"/>
                <w:b w:val="0"/>
                <w:color w:val="A6A6A6" w:themeColor="background1" w:themeShade="A6"/>
                <w:sz w:val="22"/>
              </w:rPr>
            </w:pPr>
            <w:r w:rsidRPr="00923E19">
              <w:rPr>
                <w:rFonts w:ascii="Aptos" w:hAnsi="Aptos" w:cstheme="minorHAnsi"/>
                <w:b w:val="0"/>
                <w:color w:val="A6A6A6" w:themeColor="background1" w:themeShade="A6"/>
                <w:sz w:val="22"/>
              </w:rPr>
              <w:t xml:space="preserve">e.g., Using the Moodle platform to improve GCSE Maths attainment </w:t>
            </w:r>
          </w:p>
        </w:tc>
      </w:tr>
      <w:tr w:rsidRPr="00173555" w:rsidR="00617C29" w:rsidTr="004945E2" w14:paraId="57A1984D"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color="auto" w:sz="0" w:space="0"/>
              <w:left w:val="none" w:color="auto" w:sz="0" w:space="0"/>
              <w:bottom w:val="none" w:color="auto" w:sz="0" w:space="0"/>
            </w:tcBorders>
            <w:shd w:val="clear" w:color="auto" w:fill="F6B504"/>
            <w:vAlign w:val="center"/>
          </w:tcPr>
          <w:p w:rsidRPr="00923E19" w:rsidR="00617C29" w:rsidRDefault="00617C29" w14:paraId="34596CD6" w14:textId="77777777">
            <w:pPr>
              <w:jc w:val="center"/>
              <w:rPr>
                <w:rFonts w:ascii="Aptos Display" w:hAnsi="Aptos Display" w:cstheme="minorHAnsi"/>
                <w:color w:val="FFFFFF" w:themeColor="background1"/>
                <w:sz w:val="22"/>
              </w:rPr>
            </w:pPr>
            <w:r w:rsidRPr="00923E19">
              <w:rPr>
                <w:rFonts w:ascii="Aptos Display" w:hAnsi="Aptos Display" w:cstheme="minorHAnsi"/>
                <w:color w:val="FFFFFF" w:themeColor="background1"/>
                <w:sz w:val="22"/>
              </w:rPr>
              <w:t xml:space="preserve">DEVELOPER (INSTITUTION) </w:t>
            </w:r>
          </w:p>
        </w:tc>
        <w:tc>
          <w:tcPr>
            <w:tcW w:w="3153" w:type="pct"/>
            <w:tcBorders>
              <w:top w:val="none" w:color="auto" w:sz="0" w:space="0"/>
              <w:bottom w:val="none" w:color="auto" w:sz="0" w:space="0"/>
              <w:right w:val="none" w:color="auto" w:sz="0" w:space="0"/>
            </w:tcBorders>
            <w:vAlign w:val="center"/>
          </w:tcPr>
          <w:p w:rsidRPr="00923E19" w:rsidR="00617C29" w:rsidRDefault="00617C29" w14:paraId="65B1233C" w14:textId="77777777">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923E19">
              <w:rPr>
                <w:rFonts w:ascii="Aptos" w:hAnsi="Aptos" w:cstheme="minorHAnsi"/>
                <w:color w:val="A6A6A6" w:themeColor="background1" w:themeShade="A6"/>
                <w:sz w:val="22"/>
              </w:rPr>
              <w:t>e.g., University of Greenwich</w:t>
            </w:r>
          </w:p>
        </w:tc>
      </w:tr>
      <w:tr w:rsidRPr="00173555" w:rsidR="00617C29" w:rsidTr="004945E2" w14:paraId="2191C718" w14:textId="77777777">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rsidRPr="00923E19" w:rsidR="00617C29" w:rsidRDefault="00617C29" w14:paraId="6D5CA434" w14:textId="77777777">
            <w:pPr>
              <w:jc w:val="center"/>
              <w:rPr>
                <w:rFonts w:ascii="Aptos Display" w:hAnsi="Aptos Display" w:cstheme="minorHAnsi"/>
                <w:color w:val="FFFFFF" w:themeColor="background1"/>
                <w:sz w:val="22"/>
              </w:rPr>
            </w:pPr>
            <w:r w:rsidRPr="00923E19">
              <w:rPr>
                <w:rFonts w:ascii="Aptos Display" w:hAnsi="Aptos Display" w:cstheme="minorHAnsi"/>
                <w:color w:val="FFFFFF" w:themeColor="background1"/>
                <w:sz w:val="22"/>
              </w:rPr>
              <w:t>EVALUATOR (INSTITUTION)</w:t>
            </w:r>
          </w:p>
        </w:tc>
        <w:tc>
          <w:tcPr>
            <w:tcW w:w="3153" w:type="pct"/>
            <w:vAlign w:val="center"/>
          </w:tcPr>
          <w:p w:rsidRPr="00923E19" w:rsidR="00617C29" w:rsidRDefault="00617C29" w14:paraId="16143DC1"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923E19">
              <w:rPr>
                <w:rFonts w:ascii="Aptos" w:hAnsi="Aptos" w:cstheme="minorHAnsi"/>
                <w:color w:val="A6A6A6" w:themeColor="background1" w:themeShade="A6"/>
                <w:sz w:val="22"/>
              </w:rPr>
              <w:t>e.g., Education Research Foundation</w:t>
            </w:r>
          </w:p>
        </w:tc>
      </w:tr>
      <w:tr w:rsidRPr="00173555" w:rsidR="00617C29" w:rsidTr="004945E2" w14:paraId="093ADA93"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color="auto" w:sz="0" w:space="0"/>
              <w:left w:val="none" w:color="auto" w:sz="0" w:space="0"/>
              <w:bottom w:val="none" w:color="auto" w:sz="0" w:space="0"/>
            </w:tcBorders>
            <w:shd w:val="clear" w:color="auto" w:fill="F6B504"/>
            <w:vAlign w:val="center"/>
          </w:tcPr>
          <w:p w:rsidRPr="00923E19" w:rsidR="00617C29" w:rsidRDefault="00617C29" w14:paraId="708F9D1C" w14:textId="77777777">
            <w:pPr>
              <w:jc w:val="center"/>
              <w:rPr>
                <w:rFonts w:ascii="Aptos Display" w:hAnsi="Aptos Display" w:cstheme="minorHAnsi"/>
                <w:color w:val="FFFFFF" w:themeColor="background1"/>
                <w:sz w:val="22"/>
              </w:rPr>
            </w:pPr>
            <w:r w:rsidRPr="00923E19">
              <w:rPr>
                <w:rFonts w:ascii="Aptos Display" w:hAnsi="Aptos Display" w:cstheme="minorHAnsi"/>
                <w:color w:val="FFFFFF" w:themeColor="background1"/>
                <w:sz w:val="22"/>
              </w:rPr>
              <w:t>PRINCIPAL INVESTIGATOR(S)</w:t>
            </w:r>
          </w:p>
        </w:tc>
        <w:tc>
          <w:tcPr>
            <w:tcW w:w="3153" w:type="pct"/>
            <w:tcBorders>
              <w:top w:val="none" w:color="auto" w:sz="0" w:space="0"/>
              <w:bottom w:val="none" w:color="auto" w:sz="0" w:space="0"/>
              <w:right w:val="none" w:color="auto" w:sz="0" w:space="0"/>
            </w:tcBorders>
            <w:vAlign w:val="center"/>
          </w:tcPr>
          <w:p w:rsidRPr="00923E19" w:rsidR="00617C29" w:rsidRDefault="00617C29" w14:paraId="508B409E" w14:textId="77777777">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923E19">
              <w:rPr>
                <w:rFonts w:ascii="Aptos" w:hAnsi="Aptos" w:cstheme="minorHAnsi"/>
                <w:color w:val="A6A6A6" w:themeColor="background1" w:themeShade="A6"/>
                <w:sz w:val="22"/>
              </w:rPr>
              <w:t>e.g., Amitha Vikram</w:t>
            </w:r>
          </w:p>
        </w:tc>
      </w:tr>
      <w:tr w:rsidRPr="00173555" w:rsidR="00617C29" w:rsidTr="004945E2" w14:paraId="562A9C1B" w14:textId="77777777">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rsidRPr="00923E19" w:rsidR="00617C29" w:rsidRDefault="00E527A8" w14:paraId="31DFDF78" w14:textId="77777777">
            <w:pPr>
              <w:jc w:val="center"/>
              <w:rPr>
                <w:rFonts w:ascii="Aptos Display" w:hAnsi="Aptos Display" w:cstheme="minorHAnsi"/>
                <w:color w:val="FFFFFF" w:themeColor="background1"/>
                <w:sz w:val="22"/>
              </w:rPr>
            </w:pPr>
            <w:r w:rsidRPr="00923E19">
              <w:rPr>
                <w:rFonts w:ascii="Aptos Display" w:hAnsi="Aptos Display" w:cstheme="minorHAnsi"/>
                <w:color w:val="FFFFFF" w:themeColor="background1"/>
                <w:sz w:val="22"/>
              </w:rPr>
              <w:t>EVALUATION</w:t>
            </w:r>
            <w:r w:rsidRPr="00923E19" w:rsidR="00617C29">
              <w:rPr>
                <w:rFonts w:ascii="Aptos Display" w:hAnsi="Aptos Display" w:cstheme="minorHAnsi"/>
                <w:color w:val="FFFFFF" w:themeColor="background1"/>
                <w:sz w:val="22"/>
              </w:rPr>
              <w:t xml:space="preserve"> PLAN AUTHOR(S)</w:t>
            </w:r>
          </w:p>
        </w:tc>
        <w:tc>
          <w:tcPr>
            <w:tcW w:w="3153" w:type="pct"/>
            <w:vAlign w:val="center"/>
          </w:tcPr>
          <w:p w:rsidRPr="00923E19" w:rsidR="00617C29" w:rsidRDefault="00617C29" w14:paraId="748CBC8E" w14:textId="77777777">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923E19">
              <w:rPr>
                <w:rFonts w:ascii="Aptos" w:hAnsi="Aptos" w:cstheme="minorHAnsi"/>
                <w:color w:val="A6A6A6" w:themeColor="background1" w:themeShade="A6"/>
                <w:sz w:val="22"/>
              </w:rPr>
              <w:t>e.g., Amitha Vikram, Dr Simon Economou</w:t>
            </w:r>
          </w:p>
        </w:tc>
      </w:tr>
      <w:tr w:rsidRPr="00173555" w:rsidR="00617C29" w:rsidTr="004945E2" w14:paraId="4F233F0D"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color="auto" w:sz="0" w:space="0"/>
              <w:left w:val="none" w:color="auto" w:sz="0" w:space="0"/>
              <w:bottom w:val="none" w:color="auto" w:sz="0" w:space="0"/>
            </w:tcBorders>
            <w:shd w:val="clear" w:color="auto" w:fill="F6B504"/>
            <w:vAlign w:val="center"/>
          </w:tcPr>
          <w:p w:rsidRPr="00923E19" w:rsidR="00617C29" w:rsidRDefault="00617C29" w14:paraId="3BB38FDA" w14:textId="77777777">
            <w:pPr>
              <w:jc w:val="center"/>
              <w:rPr>
                <w:rFonts w:ascii="Aptos Display" w:hAnsi="Aptos Display" w:cstheme="minorHAnsi"/>
                <w:color w:val="FFFFFF" w:themeColor="background1"/>
                <w:sz w:val="22"/>
              </w:rPr>
            </w:pPr>
            <w:r w:rsidRPr="00923E19">
              <w:rPr>
                <w:rFonts w:ascii="Aptos Display" w:hAnsi="Aptos Display" w:cstheme="minorHAnsi"/>
                <w:color w:val="FFFFFF" w:themeColor="background1"/>
                <w:sz w:val="22"/>
              </w:rPr>
              <w:t xml:space="preserve">PUPIL AGE RANGE AND </w:t>
            </w:r>
          </w:p>
          <w:p w:rsidRPr="00923E19" w:rsidR="00617C29" w:rsidRDefault="00617C29" w14:paraId="72A26214" w14:textId="77777777">
            <w:pPr>
              <w:jc w:val="center"/>
              <w:rPr>
                <w:rFonts w:ascii="Aptos Display" w:hAnsi="Aptos Display" w:cstheme="minorHAnsi"/>
                <w:color w:val="FFFFFF" w:themeColor="background1"/>
                <w:sz w:val="22"/>
              </w:rPr>
            </w:pPr>
            <w:r w:rsidRPr="00923E19">
              <w:rPr>
                <w:rFonts w:ascii="Aptos Display" w:hAnsi="Aptos Display" w:cstheme="minorHAnsi"/>
                <w:color w:val="FFFFFF" w:themeColor="background1"/>
                <w:sz w:val="22"/>
              </w:rPr>
              <w:t>KEY STAGE</w:t>
            </w:r>
          </w:p>
        </w:tc>
        <w:tc>
          <w:tcPr>
            <w:tcW w:w="3153" w:type="pct"/>
            <w:tcBorders>
              <w:top w:val="none" w:color="auto" w:sz="0" w:space="0"/>
              <w:bottom w:val="none" w:color="auto" w:sz="0" w:space="0"/>
              <w:right w:val="none" w:color="auto" w:sz="0" w:space="0"/>
            </w:tcBorders>
            <w:vAlign w:val="center"/>
          </w:tcPr>
          <w:p w:rsidRPr="00923E19" w:rsidR="00617C29" w:rsidRDefault="00617C29" w14:paraId="5A9988D5" w14:textId="77777777">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923E19">
              <w:rPr>
                <w:rFonts w:ascii="Aptos" w:hAnsi="Aptos" w:cstheme="minorHAnsi"/>
                <w:color w:val="A6A6A6" w:themeColor="background1" w:themeShade="A6"/>
                <w:sz w:val="22"/>
              </w:rPr>
              <w:t>e.g., 15-16, KS4</w:t>
            </w:r>
          </w:p>
        </w:tc>
      </w:tr>
      <w:tr w:rsidRPr="00173555" w:rsidR="00617C29" w:rsidTr="004945E2" w14:paraId="534B6DF4" w14:textId="77777777">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rsidRPr="00923E19" w:rsidR="00617C29" w:rsidRDefault="00617C29" w14:paraId="1636B03D" w14:textId="77777777">
            <w:pPr>
              <w:jc w:val="center"/>
              <w:rPr>
                <w:rFonts w:ascii="Aptos Display" w:hAnsi="Aptos Display" w:cstheme="minorHAnsi"/>
                <w:color w:val="FFFFFF" w:themeColor="background1"/>
                <w:sz w:val="22"/>
              </w:rPr>
            </w:pPr>
            <w:r w:rsidRPr="00923E19">
              <w:rPr>
                <w:rFonts w:ascii="Aptos Display" w:hAnsi="Aptos Display" w:cstheme="minorHAnsi"/>
                <w:color w:val="FFFFFF" w:themeColor="background1"/>
                <w:sz w:val="22"/>
              </w:rPr>
              <w:t>NUMBER OF SCHOOLS</w:t>
            </w:r>
            <w:r w:rsidRPr="00923E19" w:rsidR="0008697C">
              <w:rPr>
                <w:rFonts w:ascii="Aptos Display" w:hAnsi="Aptos Display" w:cstheme="minorHAnsi"/>
                <w:color w:val="FFFFFF" w:themeColor="background1"/>
                <w:sz w:val="22"/>
              </w:rPr>
              <w:t>/ SETTINGS</w:t>
            </w:r>
          </w:p>
        </w:tc>
        <w:tc>
          <w:tcPr>
            <w:tcW w:w="3153" w:type="pct"/>
            <w:vAlign w:val="center"/>
          </w:tcPr>
          <w:p w:rsidRPr="00923E19" w:rsidR="00617C29" w:rsidRDefault="00617C29" w14:paraId="4B13D7D2" w14:textId="370F1BED">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923E19">
              <w:rPr>
                <w:rFonts w:ascii="Aptos" w:hAnsi="Aptos" w:cstheme="minorHAnsi"/>
                <w:color w:val="A6A6A6" w:themeColor="background1" w:themeShade="A6"/>
                <w:sz w:val="22"/>
              </w:rPr>
              <w:t>e.g.,</w:t>
            </w:r>
            <w:r w:rsidRPr="00923E19" w:rsidR="00304A14">
              <w:rPr>
                <w:rFonts w:ascii="Aptos" w:hAnsi="Aptos" w:cstheme="minorHAnsi"/>
                <w:color w:val="A6A6A6" w:themeColor="background1" w:themeShade="A6"/>
                <w:sz w:val="22"/>
              </w:rPr>
              <w:t xml:space="preserve"> </w:t>
            </w:r>
            <w:r w:rsidRPr="00923E19" w:rsidR="002D24B1">
              <w:rPr>
                <w:rFonts w:ascii="Aptos" w:hAnsi="Aptos" w:cstheme="minorHAnsi"/>
                <w:color w:val="A6A6A6" w:themeColor="background1" w:themeShade="A6"/>
                <w:sz w:val="22"/>
              </w:rPr>
              <w:t>20</w:t>
            </w:r>
          </w:p>
        </w:tc>
      </w:tr>
      <w:tr w:rsidRPr="00173555" w:rsidR="00617C29" w:rsidTr="004945E2" w14:paraId="0662977B"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color="auto" w:sz="0" w:space="0"/>
              <w:left w:val="none" w:color="auto" w:sz="0" w:space="0"/>
              <w:bottom w:val="none" w:color="auto" w:sz="0" w:space="0"/>
            </w:tcBorders>
            <w:shd w:val="clear" w:color="auto" w:fill="F6B504"/>
            <w:vAlign w:val="center"/>
          </w:tcPr>
          <w:p w:rsidRPr="00923E19" w:rsidR="00617C29" w:rsidP="3A15250D" w:rsidRDefault="00617C29" w14:paraId="0FC5FB3E" w14:textId="662A35CE">
            <w:pPr>
              <w:jc w:val="center"/>
              <w:rPr>
                <w:rFonts w:ascii="Aptos Display" w:hAnsi="Aptos Display"/>
                <w:color w:val="FFFFFF" w:themeColor="background1"/>
                <w:sz w:val="22"/>
              </w:rPr>
            </w:pPr>
            <w:r w:rsidRPr="00923E19">
              <w:rPr>
                <w:rFonts w:ascii="Aptos Display" w:hAnsi="Aptos Display"/>
                <w:color w:val="FFFFFF" w:themeColor="background1"/>
                <w:sz w:val="22"/>
              </w:rPr>
              <w:t>NUMBER OF PUPILS</w:t>
            </w:r>
            <w:r w:rsidRPr="00923E19">
              <w:rPr>
                <w:rStyle w:val="FootnoteReference"/>
                <w:rFonts w:ascii="Aptos Display" w:hAnsi="Aptos Display"/>
                <w:color w:val="FFFFFF" w:themeColor="background1"/>
                <w:sz w:val="22"/>
              </w:rPr>
              <w:footnoteReference w:id="2"/>
            </w:r>
          </w:p>
        </w:tc>
        <w:tc>
          <w:tcPr>
            <w:tcW w:w="3153" w:type="pct"/>
            <w:tcBorders>
              <w:top w:val="none" w:color="auto" w:sz="0" w:space="0"/>
              <w:bottom w:val="none" w:color="auto" w:sz="0" w:space="0"/>
              <w:right w:val="none" w:color="auto" w:sz="0" w:space="0"/>
            </w:tcBorders>
            <w:vAlign w:val="center"/>
          </w:tcPr>
          <w:p w:rsidRPr="00923E19" w:rsidR="00617C29" w:rsidRDefault="00617C29" w14:paraId="39442595" w14:textId="1F381009">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923E19">
              <w:rPr>
                <w:rFonts w:ascii="Aptos" w:hAnsi="Aptos" w:cstheme="minorHAnsi"/>
                <w:color w:val="A6A6A6" w:themeColor="background1" w:themeShade="A6"/>
                <w:sz w:val="22"/>
              </w:rPr>
              <w:t xml:space="preserve">e.g., </w:t>
            </w:r>
            <w:r w:rsidRPr="00923E19" w:rsidR="0022124D">
              <w:rPr>
                <w:rFonts w:ascii="Aptos" w:hAnsi="Aptos" w:cstheme="minorHAnsi"/>
                <w:color w:val="A6A6A6" w:themeColor="background1" w:themeShade="A6"/>
                <w:sz w:val="22"/>
              </w:rPr>
              <w:t>600</w:t>
            </w:r>
          </w:p>
        </w:tc>
      </w:tr>
    </w:tbl>
    <w:p w:rsidRPr="00FE6937" w:rsidR="00617C29" w:rsidP="00617C29" w:rsidRDefault="00617C29" w14:paraId="0F59EEB4" w14:textId="77777777">
      <w:pPr>
        <w:pStyle w:val="Heading1"/>
        <w:spacing w:before="0" w:line="240" w:lineRule="auto"/>
        <w:rPr>
          <w:sz w:val="28"/>
          <w:szCs w:val="28"/>
        </w:rPr>
      </w:pPr>
    </w:p>
    <w:p w:rsidRPr="00417FA7" w:rsidR="00617C29" w:rsidP="00617C29" w:rsidRDefault="00E527A8" w14:paraId="08271888" w14:textId="77777777">
      <w:pPr>
        <w:pStyle w:val="Heading1"/>
        <w:spacing w:before="0" w:line="240" w:lineRule="auto"/>
        <w:rPr>
          <w:rFonts w:ascii="Aptos Display" w:hAnsi="Aptos Display"/>
          <w:color w:val="080F47"/>
          <w:sz w:val="28"/>
          <w:szCs w:val="28"/>
        </w:rPr>
      </w:pPr>
      <w:r w:rsidRPr="00417FA7">
        <w:rPr>
          <w:rFonts w:ascii="Aptos Display" w:hAnsi="Aptos Display"/>
          <w:color w:val="080F47"/>
          <w:sz w:val="28"/>
          <w:szCs w:val="28"/>
        </w:rPr>
        <w:t>Evaluation</w:t>
      </w:r>
      <w:r w:rsidRPr="00417FA7" w:rsidR="00617C29">
        <w:rPr>
          <w:rFonts w:ascii="Aptos Display" w:hAnsi="Aptos Display"/>
          <w:color w:val="080F47"/>
          <w:sz w:val="28"/>
          <w:szCs w:val="28"/>
        </w:rPr>
        <w:t xml:space="preserve"> plan version history</w:t>
      </w:r>
    </w:p>
    <w:tbl>
      <w:tblPr>
        <w:tblStyle w:val="LightList-Accent6"/>
        <w:tblW w:w="5000" w:type="pct"/>
        <w:tblBorders>
          <w:top w:val="single" w:color="080F47" w:sz="4" w:space="0"/>
          <w:left w:val="single" w:color="080F47" w:sz="4" w:space="0"/>
          <w:bottom w:val="single" w:color="080F47" w:sz="4" w:space="0"/>
          <w:right w:val="single" w:color="080F47" w:sz="4" w:space="0"/>
        </w:tblBorders>
        <w:tblLook w:val="04A0" w:firstRow="1" w:lastRow="0" w:firstColumn="1" w:lastColumn="0" w:noHBand="0" w:noVBand="1"/>
      </w:tblPr>
      <w:tblGrid>
        <w:gridCol w:w="1463"/>
        <w:gridCol w:w="1446"/>
        <w:gridCol w:w="6107"/>
      </w:tblGrid>
      <w:tr w:rsidR="00617C29" w:rsidTr="004945E2" w14:paraId="0F5AFF06" w14:textId="77777777">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811" w:type="pct"/>
            <w:shd w:val="clear" w:color="auto" w:fill="F6B504"/>
            <w:vAlign w:val="center"/>
            <w:hideMark/>
          </w:tcPr>
          <w:p w:rsidR="00617C29" w:rsidRDefault="00617C29" w14:paraId="5EE4C22A" w14:textId="77777777">
            <w:pPr>
              <w:jc w:val="center"/>
              <w:rPr>
                <w:rFonts w:cs="Arial"/>
              </w:rPr>
            </w:pPr>
            <w:r>
              <w:rPr>
                <w:rFonts w:cs="Arial"/>
              </w:rPr>
              <w:t>VERSION</w:t>
            </w:r>
          </w:p>
        </w:tc>
        <w:tc>
          <w:tcPr>
            <w:tcW w:w="802" w:type="pct"/>
            <w:shd w:val="clear" w:color="auto" w:fill="F6B504"/>
            <w:vAlign w:val="center"/>
            <w:hideMark/>
          </w:tcPr>
          <w:p w:rsidR="00617C29" w:rsidRDefault="00617C29" w14:paraId="08F9BE45" w14:textId="77777777">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DATE</w:t>
            </w:r>
          </w:p>
        </w:tc>
        <w:tc>
          <w:tcPr>
            <w:tcW w:w="3387" w:type="pct"/>
            <w:shd w:val="clear" w:color="auto" w:fill="F6B504"/>
            <w:vAlign w:val="center"/>
            <w:hideMark/>
          </w:tcPr>
          <w:p w:rsidR="00617C29" w:rsidRDefault="00617C29" w14:paraId="70051DF4" w14:textId="77777777">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REASON FOR REVISION</w:t>
            </w:r>
          </w:p>
        </w:tc>
      </w:tr>
      <w:tr w:rsidR="00617C29" w:rsidTr="004945E2" w14:paraId="76797237" w14:textId="77777777">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811" w:type="pct"/>
            <w:tcBorders>
              <w:top w:val="none" w:color="auto" w:sz="0" w:space="0"/>
              <w:left w:val="none" w:color="auto" w:sz="0" w:space="0"/>
              <w:bottom w:val="none" w:color="auto" w:sz="0" w:space="0"/>
            </w:tcBorders>
            <w:vAlign w:val="center"/>
            <w:hideMark/>
          </w:tcPr>
          <w:p w:rsidRPr="00417FA7" w:rsidR="00617C29" w:rsidRDefault="00617C29" w14:paraId="30F63384" w14:textId="77777777">
            <w:pPr>
              <w:rPr>
                <w:rFonts w:ascii="Aptos" w:hAnsi="Aptos" w:cs="Arial"/>
                <w:b w:val="0"/>
                <w:color w:val="808080" w:themeColor="background1" w:themeShade="80"/>
              </w:rPr>
            </w:pPr>
            <w:r w:rsidRPr="00417FA7">
              <w:rPr>
                <w:rFonts w:ascii="Aptos" w:hAnsi="Aptos" w:cs="Arial"/>
                <w:b w:val="0"/>
                <w:color w:val="808080" w:themeColor="background1" w:themeShade="80"/>
              </w:rPr>
              <w:t>1.2 [</w:t>
            </w:r>
            <w:r w:rsidRPr="00417FA7">
              <w:rPr>
                <w:rFonts w:ascii="Aptos" w:hAnsi="Aptos" w:cs="Arial"/>
                <w:b w:val="0"/>
                <w:i/>
                <w:color w:val="808080" w:themeColor="background1" w:themeShade="80"/>
              </w:rPr>
              <w:t>latest</w:t>
            </w:r>
            <w:r w:rsidRPr="00417FA7">
              <w:rPr>
                <w:rFonts w:ascii="Aptos" w:hAnsi="Aptos" w:cs="Arial"/>
                <w:b w:val="0"/>
                <w:color w:val="808080" w:themeColor="background1" w:themeShade="80"/>
              </w:rPr>
              <w:t>]</w:t>
            </w:r>
          </w:p>
        </w:tc>
        <w:tc>
          <w:tcPr>
            <w:tcW w:w="802" w:type="pct"/>
            <w:tcBorders>
              <w:top w:val="none" w:color="auto" w:sz="0" w:space="0"/>
              <w:bottom w:val="none" w:color="auto" w:sz="0" w:space="0"/>
            </w:tcBorders>
            <w:vAlign w:val="center"/>
          </w:tcPr>
          <w:p w:rsidRPr="00417FA7" w:rsidR="00617C29" w:rsidRDefault="00617C29" w14:paraId="70231A7A" w14:textId="77777777">
            <w:pPr>
              <w:jc w:val="center"/>
              <w:cnfStyle w:val="000000100000" w:firstRow="0" w:lastRow="0" w:firstColumn="0" w:lastColumn="0" w:oddVBand="0" w:evenVBand="0" w:oddHBand="1" w:evenHBand="0" w:firstRowFirstColumn="0" w:firstRowLastColumn="0" w:lastRowFirstColumn="0" w:lastRowLastColumn="0"/>
              <w:rPr>
                <w:rFonts w:ascii="Aptos" w:hAnsi="Aptos" w:cs="Arial"/>
              </w:rPr>
            </w:pPr>
          </w:p>
        </w:tc>
        <w:tc>
          <w:tcPr>
            <w:tcW w:w="3387" w:type="pct"/>
            <w:tcBorders>
              <w:top w:val="none" w:color="auto" w:sz="0" w:space="0"/>
              <w:bottom w:val="none" w:color="auto" w:sz="0" w:space="0"/>
              <w:right w:val="none" w:color="auto" w:sz="0" w:space="0"/>
            </w:tcBorders>
            <w:vAlign w:val="center"/>
          </w:tcPr>
          <w:p w:rsidRPr="00417FA7" w:rsidR="00617C29" w:rsidRDefault="00617C29" w14:paraId="0DBBBE1F" w14:textId="77777777">
            <w:pPr>
              <w:cnfStyle w:val="000000100000" w:firstRow="0" w:lastRow="0" w:firstColumn="0" w:lastColumn="0" w:oddVBand="0" w:evenVBand="0" w:oddHBand="1" w:evenHBand="0" w:firstRowFirstColumn="0" w:firstRowLastColumn="0" w:lastRowFirstColumn="0" w:lastRowLastColumn="0"/>
              <w:rPr>
                <w:rFonts w:ascii="Aptos" w:hAnsi="Aptos" w:cs="Arial"/>
              </w:rPr>
            </w:pPr>
          </w:p>
        </w:tc>
      </w:tr>
      <w:tr w:rsidR="00617C29" w:rsidTr="004945E2" w14:paraId="349041B8" w14:textId="77777777">
        <w:trPr>
          <w:trHeight w:val="501"/>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rsidRPr="00417FA7" w:rsidR="00617C29" w:rsidRDefault="00617C29" w14:paraId="2C1FA8B5" w14:textId="77777777">
            <w:pPr>
              <w:rPr>
                <w:rFonts w:ascii="Aptos" w:hAnsi="Aptos" w:cs="Arial"/>
                <w:b w:val="0"/>
                <w:color w:val="808080" w:themeColor="background1" w:themeShade="80"/>
              </w:rPr>
            </w:pPr>
            <w:r w:rsidRPr="00417FA7">
              <w:rPr>
                <w:rFonts w:ascii="Aptos" w:hAnsi="Aptos" w:cs="Arial"/>
                <w:b w:val="0"/>
                <w:color w:val="808080" w:themeColor="background1" w:themeShade="80"/>
              </w:rPr>
              <w:t>1.1</w:t>
            </w:r>
          </w:p>
        </w:tc>
        <w:tc>
          <w:tcPr>
            <w:tcW w:w="802" w:type="pct"/>
            <w:vAlign w:val="center"/>
          </w:tcPr>
          <w:p w:rsidRPr="00417FA7" w:rsidR="00617C29" w:rsidRDefault="00617C29" w14:paraId="559803FD" w14:textId="77777777">
            <w:pPr>
              <w:jc w:val="center"/>
              <w:cnfStyle w:val="000000000000" w:firstRow="0" w:lastRow="0" w:firstColumn="0" w:lastColumn="0" w:oddVBand="0" w:evenVBand="0" w:oddHBand="0" w:evenHBand="0" w:firstRowFirstColumn="0" w:firstRowLastColumn="0" w:lastRowFirstColumn="0" w:lastRowLastColumn="0"/>
              <w:rPr>
                <w:rFonts w:ascii="Aptos" w:hAnsi="Aptos" w:cs="Arial"/>
              </w:rPr>
            </w:pPr>
          </w:p>
        </w:tc>
        <w:tc>
          <w:tcPr>
            <w:tcW w:w="3387" w:type="pct"/>
            <w:vAlign w:val="center"/>
          </w:tcPr>
          <w:p w:rsidRPr="00417FA7" w:rsidR="00617C29" w:rsidRDefault="00617C29" w14:paraId="43DDF1C1" w14:textId="77777777">
            <w:pPr>
              <w:cnfStyle w:val="000000000000" w:firstRow="0" w:lastRow="0" w:firstColumn="0" w:lastColumn="0" w:oddVBand="0" w:evenVBand="0" w:oddHBand="0" w:evenHBand="0" w:firstRowFirstColumn="0" w:firstRowLastColumn="0" w:lastRowFirstColumn="0" w:lastRowLastColumn="0"/>
              <w:rPr>
                <w:rFonts w:ascii="Aptos" w:hAnsi="Aptos" w:cs="Arial"/>
              </w:rPr>
            </w:pPr>
          </w:p>
        </w:tc>
      </w:tr>
      <w:tr w:rsidR="00617C29" w:rsidTr="004945E2" w14:paraId="5F86B508" w14:textId="77777777">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811" w:type="pct"/>
            <w:tcBorders>
              <w:top w:val="none" w:color="auto" w:sz="0" w:space="0"/>
              <w:left w:val="none" w:color="auto" w:sz="0" w:space="0"/>
              <w:bottom w:val="none" w:color="auto" w:sz="0" w:space="0"/>
            </w:tcBorders>
            <w:vAlign w:val="center"/>
            <w:hideMark/>
          </w:tcPr>
          <w:p w:rsidRPr="00417FA7" w:rsidR="00617C29" w:rsidRDefault="00617C29" w14:paraId="1D360A0F" w14:textId="77777777">
            <w:pPr>
              <w:rPr>
                <w:rFonts w:ascii="Aptos" w:hAnsi="Aptos" w:cs="Arial"/>
                <w:b w:val="0"/>
                <w:color w:val="808080" w:themeColor="background1" w:themeShade="80"/>
              </w:rPr>
            </w:pPr>
            <w:r w:rsidRPr="00417FA7">
              <w:rPr>
                <w:rFonts w:ascii="Aptos" w:hAnsi="Aptos" w:cs="Arial"/>
                <w:b w:val="0"/>
                <w:color w:val="808080" w:themeColor="background1" w:themeShade="80"/>
              </w:rPr>
              <w:t>1.0 [</w:t>
            </w:r>
            <w:r w:rsidRPr="00417FA7">
              <w:rPr>
                <w:rFonts w:ascii="Aptos" w:hAnsi="Aptos" w:cs="Arial"/>
                <w:b w:val="0"/>
                <w:i/>
                <w:color w:val="808080" w:themeColor="background1" w:themeShade="80"/>
              </w:rPr>
              <w:t>original</w:t>
            </w:r>
            <w:r w:rsidRPr="00417FA7">
              <w:rPr>
                <w:rFonts w:ascii="Aptos" w:hAnsi="Aptos" w:cs="Arial"/>
                <w:b w:val="0"/>
                <w:color w:val="808080" w:themeColor="background1" w:themeShade="80"/>
              </w:rPr>
              <w:t>]</w:t>
            </w:r>
          </w:p>
        </w:tc>
        <w:tc>
          <w:tcPr>
            <w:tcW w:w="802" w:type="pct"/>
            <w:tcBorders>
              <w:top w:val="none" w:color="auto" w:sz="0" w:space="0"/>
              <w:bottom w:val="none" w:color="auto" w:sz="0" w:space="0"/>
            </w:tcBorders>
            <w:vAlign w:val="center"/>
          </w:tcPr>
          <w:p w:rsidRPr="00417FA7" w:rsidR="00617C29" w:rsidRDefault="00617C29" w14:paraId="3D2CAF9A" w14:textId="77777777">
            <w:pPr>
              <w:jc w:val="center"/>
              <w:cnfStyle w:val="000000100000" w:firstRow="0" w:lastRow="0" w:firstColumn="0" w:lastColumn="0" w:oddVBand="0" w:evenVBand="0" w:oddHBand="1" w:evenHBand="0" w:firstRowFirstColumn="0" w:firstRowLastColumn="0" w:lastRowFirstColumn="0" w:lastRowLastColumn="0"/>
              <w:rPr>
                <w:rFonts w:ascii="Aptos" w:hAnsi="Aptos" w:cs="Arial"/>
              </w:rPr>
            </w:pPr>
          </w:p>
        </w:tc>
        <w:tc>
          <w:tcPr>
            <w:tcW w:w="3387" w:type="pct"/>
            <w:tcBorders>
              <w:top w:val="none" w:color="auto" w:sz="0" w:space="0"/>
              <w:bottom w:val="none" w:color="auto" w:sz="0" w:space="0"/>
              <w:right w:val="none" w:color="auto" w:sz="0" w:space="0"/>
            </w:tcBorders>
            <w:vAlign w:val="center"/>
          </w:tcPr>
          <w:p w:rsidRPr="00417FA7" w:rsidR="00617C29" w:rsidRDefault="00617C29" w14:paraId="76596BBA" w14:textId="77777777">
            <w:pPr>
              <w:cnfStyle w:val="000000100000" w:firstRow="0" w:lastRow="0" w:firstColumn="0" w:lastColumn="0" w:oddVBand="0" w:evenVBand="0" w:oddHBand="1" w:evenHBand="0" w:firstRowFirstColumn="0" w:firstRowLastColumn="0" w:lastRowFirstColumn="0" w:lastRowLastColumn="0"/>
              <w:rPr>
                <w:rFonts w:ascii="Aptos" w:hAnsi="Aptos" w:cs="Arial"/>
              </w:rPr>
            </w:pPr>
            <w:r w:rsidRPr="00417FA7">
              <w:rPr>
                <w:rFonts w:ascii="Aptos" w:hAnsi="Aptos" w:cs="Arial"/>
                <w:i/>
                <w:color w:val="808080" w:themeColor="background1" w:themeShade="80"/>
              </w:rPr>
              <w:t>[leave blank for the original version]</w:t>
            </w:r>
          </w:p>
        </w:tc>
      </w:tr>
    </w:tbl>
    <w:p w:rsidRPr="00417FA7" w:rsidR="00617C29" w:rsidP="00617C29" w:rsidRDefault="00617C29" w14:paraId="4DDBD47D" w14:textId="77777777">
      <w:pPr>
        <w:pStyle w:val="ListParagraph"/>
        <w:numPr>
          <w:ilvl w:val="0"/>
          <w:numId w:val="12"/>
        </w:numPr>
        <w:spacing w:before="100" w:beforeAutospacing="1" w:after="0" w:line="240" w:lineRule="auto"/>
        <w:rPr>
          <w:rFonts w:ascii="Aptos" w:hAnsi="Aptos" w:cs="Arial"/>
          <w:i/>
          <w:szCs w:val="20"/>
        </w:rPr>
      </w:pPr>
      <w:r w:rsidRPr="00417FA7">
        <w:rPr>
          <w:rFonts w:ascii="Aptos" w:hAnsi="Aptos" w:cs="Arial"/>
          <w:i/>
          <w:szCs w:val="20"/>
        </w:rPr>
        <w:t>Any changes to the design need to be discussed with the EEF Evaluation Manager and the developer team prior to any change(s) being finalised. Describe in the table above any agreed changes made to the evaluation design.</w:t>
      </w:r>
    </w:p>
    <w:p w:rsidRPr="00417FA7" w:rsidR="00617C29" w:rsidP="00617C29" w:rsidRDefault="00617C29" w14:paraId="05739E6C" w14:textId="77777777">
      <w:pPr>
        <w:pStyle w:val="Heading1"/>
        <w:spacing w:before="0" w:line="240" w:lineRule="auto"/>
        <w:rPr>
          <w:rFonts w:ascii="Aptos" w:hAnsi="Aptos"/>
          <w:sz w:val="28"/>
          <w:szCs w:val="28"/>
        </w:rPr>
      </w:pPr>
    </w:p>
    <w:p w:rsidRPr="00417FA7" w:rsidR="00617C29" w:rsidRDefault="00617C29" w14:paraId="3F915500" w14:textId="77777777">
      <w:pPr>
        <w:rPr>
          <w:rFonts w:ascii="Aptos" w:hAnsi="Aptos" w:eastAsiaTheme="majorEastAsia" w:cstheme="minorHAnsi"/>
          <w:b/>
          <w:bCs/>
          <w:color w:val="F15D22"/>
          <w:sz w:val="28"/>
          <w:szCs w:val="28"/>
        </w:rPr>
      </w:pPr>
      <w:r w:rsidRPr="00417FA7">
        <w:rPr>
          <w:rFonts w:ascii="Aptos" w:hAnsi="Aptos"/>
          <w:sz w:val="28"/>
          <w:szCs w:val="28"/>
        </w:rPr>
        <w:br w:type="page"/>
      </w:r>
    </w:p>
    <w:p w:rsidRPr="00417FA7" w:rsidR="00523497" w:rsidP="00617C29" w:rsidRDefault="00523497" w14:paraId="4576AA94" w14:textId="77777777">
      <w:pPr>
        <w:pStyle w:val="Heading1"/>
        <w:spacing w:before="0" w:line="240" w:lineRule="auto"/>
        <w:rPr>
          <w:rFonts w:ascii="Aptos Display" w:hAnsi="Aptos Display"/>
          <w:color w:val="080F47"/>
          <w:sz w:val="28"/>
          <w:szCs w:val="28"/>
        </w:rPr>
      </w:pPr>
      <w:r w:rsidRPr="00417FA7">
        <w:rPr>
          <w:rFonts w:ascii="Aptos Display" w:hAnsi="Aptos Display"/>
          <w:color w:val="080F47"/>
          <w:sz w:val="28"/>
          <w:szCs w:val="28"/>
        </w:rPr>
        <w:lastRenderedPageBreak/>
        <w:t>Intervention</w:t>
      </w:r>
    </w:p>
    <w:p w:rsidRPr="00417FA7" w:rsidR="00523497" w:rsidP="00523497" w:rsidRDefault="00523497" w14:paraId="747AD7D7" w14:textId="77777777">
      <w:pPr>
        <w:numPr>
          <w:ilvl w:val="0"/>
          <w:numId w:val="12"/>
        </w:numPr>
        <w:contextualSpacing/>
        <w:jc w:val="both"/>
        <w:rPr>
          <w:rFonts w:ascii="Aptos" w:hAnsi="Aptos" w:cstheme="minorHAnsi"/>
          <w:iCs/>
          <w:sz w:val="22"/>
        </w:rPr>
      </w:pPr>
      <w:r w:rsidRPr="00417FA7">
        <w:rPr>
          <w:rFonts w:ascii="Aptos" w:hAnsi="Aptos" w:cstheme="minorHAnsi"/>
          <w:iCs/>
          <w:sz w:val="22"/>
        </w:rPr>
        <w:t xml:space="preserve">Detailed description of </w:t>
      </w:r>
      <w:r w:rsidRPr="00417FA7" w:rsidR="00617C29">
        <w:rPr>
          <w:rFonts w:ascii="Aptos" w:hAnsi="Aptos" w:cstheme="minorHAnsi"/>
          <w:iCs/>
          <w:sz w:val="22"/>
        </w:rPr>
        <w:t>the programme</w:t>
      </w:r>
      <w:r w:rsidRPr="00417FA7">
        <w:rPr>
          <w:rFonts w:ascii="Aptos" w:hAnsi="Aptos" w:cstheme="minorHAnsi"/>
          <w:iCs/>
          <w:sz w:val="22"/>
        </w:rPr>
        <w:t xml:space="preserve"> being evaluated, including training and the model of delivery in schools</w:t>
      </w:r>
      <w:r w:rsidRPr="00417FA7" w:rsidR="00C07A0E">
        <w:rPr>
          <w:rFonts w:ascii="Aptos" w:hAnsi="Aptos" w:cstheme="minorHAnsi"/>
          <w:iCs/>
          <w:sz w:val="22"/>
        </w:rPr>
        <w:t xml:space="preserve"> (this could be filled out in part by the delivery team)</w:t>
      </w:r>
      <w:r w:rsidRPr="00417FA7" w:rsidR="00CC51D4">
        <w:rPr>
          <w:rFonts w:ascii="Aptos" w:hAnsi="Aptos" w:cstheme="minorHAnsi"/>
          <w:iCs/>
          <w:sz w:val="22"/>
        </w:rPr>
        <w:t>.</w:t>
      </w:r>
    </w:p>
    <w:p w:rsidRPr="00417FA7" w:rsidR="008B3BD9" w:rsidP="75A74A28" w:rsidRDefault="00A843AF" w14:paraId="27B73869" w14:textId="78E06F7D">
      <w:pPr>
        <w:numPr>
          <w:ilvl w:val="0"/>
          <w:numId w:val="12"/>
        </w:numPr>
        <w:contextualSpacing/>
        <w:jc w:val="both"/>
        <w:rPr>
          <w:rFonts w:ascii="Aptos" w:hAnsi="Aptos"/>
          <w:sz w:val="22"/>
        </w:rPr>
      </w:pPr>
      <w:r w:rsidRPr="75A74A28">
        <w:rPr>
          <w:rFonts w:ascii="Aptos" w:hAnsi="Aptos"/>
          <w:sz w:val="22"/>
        </w:rPr>
        <w:t>P</w:t>
      </w:r>
      <w:r w:rsidRPr="75A74A28" w:rsidR="008B3BD9">
        <w:rPr>
          <w:rFonts w:ascii="Aptos" w:hAnsi="Aptos"/>
          <w:sz w:val="22"/>
        </w:rPr>
        <w:t xml:space="preserve">lease </w:t>
      </w:r>
      <w:r w:rsidRPr="0B8E5C10" w:rsidR="29ED2D52">
        <w:rPr>
          <w:rFonts w:ascii="Aptos" w:hAnsi="Aptos"/>
          <w:sz w:val="22"/>
        </w:rPr>
        <w:t xml:space="preserve">insert </w:t>
      </w:r>
      <w:r w:rsidRPr="3521AF98" w:rsidR="18654D59">
        <w:rPr>
          <w:rFonts w:ascii="Aptos" w:hAnsi="Aptos"/>
          <w:sz w:val="22"/>
        </w:rPr>
        <w:t xml:space="preserve">a copy of </w:t>
      </w:r>
      <w:r w:rsidRPr="3521AF98" w:rsidR="29ED2D52">
        <w:rPr>
          <w:rFonts w:ascii="Aptos" w:hAnsi="Aptos"/>
          <w:sz w:val="22"/>
        </w:rPr>
        <w:t>the</w:t>
      </w:r>
      <w:r w:rsidRPr="0B8E5C10" w:rsidR="29ED2D52">
        <w:rPr>
          <w:rFonts w:ascii="Aptos" w:hAnsi="Aptos"/>
          <w:sz w:val="22"/>
        </w:rPr>
        <w:t xml:space="preserve"> PLANIT </w:t>
      </w:r>
      <w:r w:rsidRPr="010EE79B" w:rsidR="16954619">
        <w:rPr>
          <w:rFonts w:ascii="Aptos" w:hAnsi="Aptos"/>
          <w:sz w:val="22"/>
        </w:rPr>
        <w:t xml:space="preserve">intervention </w:t>
      </w:r>
      <w:r w:rsidRPr="40B969D2" w:rsidR="16954619">
        <w:rPr>
          <w:rFonts w:ascii="Aptos" w:hAnsi="Aptos"/>
          <w:sz w:val="22"/>
        </w:rPr>
        <w:t xml:space="preserve">description </w:t>
      </w:r>
      <w:r w:rsidRPr="40B969D2" w:rsidR="29ED2D52">
        <w:rPr>
          <w:rFonts w:ascii="Aptos" w:hAnsi="Aptos"/>
          <w:sz w:val="22"/>
        </w:rPr>
        <w:t>table</w:t>
      </w:r>
      <w:r w:rsidRPr="5C439E78" w:rsidR="6209FCD3">
        <w:rPr>
          <w:rFonts w:ascii="Aptos" w:hAnsi="Aptos"/>
          <w:sz w:val="22"/>
        </w:rPr>
        <w:t>.</w:t>
      </w:r>
      <w:r w:rsidRPr="0B8E5C10" w:rsidR="008B3BD9">
        <w:rPr>
          <w:rFonts w:ascii="Aptos" w:hAnsi="Aptos"/>
          <w:sz w:val="22"/>
        </w:rPr>
        <w:t xml:space="preserve"> </w:t>
      </w:r>
    </w:p>
    <w:p w:rsidRPr="00417FA7" w:rsidR="001254F9" w:rsidP="00CC07A8" w:rsidRDefault="001D697E" w14:paraId="6905F785" w14:textId="7121029D">
      <w:pPr>
        <w:numPr>
          <w:ilvl w:val="0"/>
          <w:numId w:val="12"/>
        </w:numPr>
        <w:spacing w:after="0"/>
        <w:contextualSpacing/>
        <w:jc w:val="both"/>
        <w:rPr>
          <w:rFonts w:ascii="Aptos" w:hAnsi="Aptos" w:cstheme="minorHAnsi"/>
          <w:sz w:val="22"/>
        </w:rPr>
      </w:pPr>
      <w:r w:rsidRPr="00417FA7">
        <w:rPr>
          <w:rFonts w:ascii="Aptos" w:hAnsi="Aptos" w:cstheme="minorHAnsi"/>
          <w:iCs/>
          <w:sz w:val="22"/>
        </w:rPr>
        <w:t>An</w:t>
      </w:r>
      <w:r w:rsidRPr="00417FA7">
        <w:rPr>
          <w:rFonts w:ascii="Aptos" w:hAnsi="Aptos" w:cstheme="minorHAnsi"/>
          <w:sz w:val="22"/>
        </w:rPr>
        <w:t xml:space="preserve"> explanation of the</w:t>
      </w:r>
      <w:r w:rsidRPr="00417FA7" w:rsidR="00E436B5">
        <w:rPr>
          <w:rFonts w:ascii="Aptos" w:hAnsi="Aptos" w:cstheme="minorHAnsi"/>
          <w:sz w:val="22"/>
        </w:rPr>
        <w:t xml:space="preserve"> theoretical and</w:t>
      </w:r>
      <w:r w:rsidRPr="00417FA7">
        <w:rPr>
          <w:rFonts w:ascii="Aptos" w:hAnsi="Aptos" w:cstheme="minorHAnsi"/>
          <w:sz w:val="22"/>
        </w:rPr>
        <w:t xml:space="preserve"> scientific background, policy context and rationale for the </w:t>
      </w:r>
      <w:r w:rsidRPr="00417FA7" w:rsidR="00C07A0E">
        <w:rPr>
          <w:rFonts w:ascii="Aptos" w:hAnsi="Aptos" w:cstheme="minorHAnsi"/>
          <w:sz w:val="22"/>
        </w:rPr>
        <w:t>pilot</w:t>
      </w:r>
      <w:r w:rsidRPr="00417FA7" w:rsidR="00CC51D4">
        <w:rPr>
          <w:rFonts w:ascii="Aptos" w:hAnsi="Aptos" w:cstheme="minorHAnsi"/>
          <w:sz w:val="22"/>
        </w:rPr>
        <w:t>.</w:t>
      </w:r>
      <w:r w:rsidRPr="00417FA7" w:rsidR="00187330">
        <w:rPr>
          <w:rFonts w:ascii="Aptos" w:hAnsi="Aptos" w:cstheme="minorHAnsi"/>
          <w:sz w:val="22"/>
        </w:rPr>
        <w:t xml:space="preserve"> </w:t>
      </w:r>
      <w:r w:rsidRPr="00417FA7" w:rsidR="00B82F9A">
        <w:rPr>
          <w:rFonts w:ascii="Aptos" w:hAnsi="Aptos" w:cstheme="minorHAnsi"/>
          <w:sz w:val="22"/>
        </w:rPr>
        <w:t xml:space="preserve">Include </w:t>
      </w:r>
      <w:r w:rsidRPr="00417FA7" w:rsidR="00654495">
        <w:rPr>
          <w:rFonts w:ascii="Aptos" w:hAnsi="Aptos" w:cstheme="minorHAnsi"/>
          <w:sz w:val="22"/>
        </w:rPr>
        <w:t>relevant literature and findings</w:t>
      </w:r>
      <w:r w:rsidRPr="00417FA7" w:rsidR="00B82F9A">
        <w:rPr>
          <w:rFonts w:ascii="Aptos" w:hAnsi="Aptos" w:cstheme="minorHAnsi"/>
          <w:sz w:val="22"/>
        </w:rPr>
        <w:t xml:space="preserve"> </w:t>
      </w:r>
      <w:r w:rsidRPr="00417FA7" w:rsidR="00B0502F">
        <w:rPr>
          <w:rFonts w:ascii="Aptos" w:hAnsi="Aptos" w:cstheme="minorHAnsi"/>
          <w:sz w:val="22"/>
        </w:rPr>
        <w:t xml:space="preserve">underpinning </w:t>
      </w:r>
      <w:r w:rsidRPr="00417FA7" w:rsidR="00654495">
        <w:rPr>
          <w:rFonts w:ascii="Aptos" w:hAnsi="Aptos" w:cstheme="minorHAnsi"/>
          <w:sz w:val="22"/>
        </w:rPr>
        <w:t>the intervention theory and indicate the strength of the</w:t>
      </w:r>
      <w:r w:rsidRPr="00417FA7" w:rsidR="00B0502F">
        <w:rPr>
          <w:rFonts w:ascii="Aptos" w:hAnsi="Aptos" w:cstheme="minorHAnsi"/>
          <w:sz w:val="22"/>
        </w:rPr>
        <w:t xml:space="preserve"> evidence. </w:t>
      </w:r>
      <w:r w:rsidRPr="00417FA7" w:rsidR="001254F9">
        <w:rPr>
          <w:rFonts w:ascii="Aptos" w:hAnsi="Aptos" w:cstheme="minorHAnsi"/>
          <w:sz w:val="22"/>
        </w:rPr>
        <w:t xml:space="preserve">If the programme has been piloted in another context, </w:t>
      </w:r>
      <w:r w:rsidRPr="00417FA7" w:rsidR="002E443E">
        <w:rPr>
          <w:rFonts w:ascii="Aptos" w:hAnsi="Aptos" w:cstheme="minorHAnsi"/>
          <w:sz w:val="22"/>
        </w:rPr>
        <w:t xml:space="preserve">comment on </w:t>
      </w:r>
      <w:r w:rsidRPr="00417FA7" w:rsidR="004976B7">
        <w:rPr>
          <w:rFonts w:ascii="Aptos" w:hAnsi="Aptos" w:cstheme="minorHAnsi"/>
          <w:sz w:val="22"/>
        </w:rPr>
        <w:t>which contextual factor</w:t>
      </w:r>
      <w:r w:rsidRPr="00417FA7" w:rsidR="00187330">
        <w:rPr>
          <w:rFonts w:ascii="Aptos" w:hAnsi="Aptos" w:cstheme="minorHAnsi"/>
          <w:sz w:val="22"/>
        </w:rPr>
        <w:t>s</w:t>
      </w:r>
      <w:r w:rsidRPr="00417FA7" w:rsidR="004976B7">
        <w:rPr>
          <w:rFonts w:ascii="Aptos" w:hAnsi="Aptos" w:cstheme="minorHAnsi"/>
          <w:sz w:val="22"/>
        </w:rPr>
        <w:t xml:space="preserve"> are expected to influence the programme delivery or causal assumptions.</w:t>
      </w:r>
    </w:p>
    <w:p w:rsidRPr="00417FA7" w:rsidR="001A11BC" w:rsidP="00CC07A8" w:rsidRDefault="001A11BC" w14:paraId="0794F8A9" w14:textId="3F634BAA">
      <w:pPr>
        <w:pStyle w:val="ListParagraph"/>
        <w:numPr>
          <w:ilvl w:val="0"/>
          <w:numId w:val="12"/>
        </w:numPr>
        <w:spacing w:line="240" w:lineRule="auto"/>
        <w:jc w:val="both"/>
        <w:rPr>
          <w:rFonts w:ascii="Aptos" w:hAnsi="Aptos" w:cstheme="minorHAnsi"/>
          <w:iCs/>
          <w:sz w:val="22"/>
        </w:rPr>
      </w:pPr>
      <w:r w:rsidRPr="00417FA7">
        <w:rPr>
          <w:rFonts w:ascii="Aptos" w:hAnsi="Aptos" w:cstheme="minorHAnsi"/>
          <w:iCs/>
          <w:sz w:val="22"/>
        </w:rPr>
        <w:t>Please include</w:t>
      </w:r>
      <w:r w:rsidRPr="00417FA7" w:rsidR="00981B4F">
        <w:rPr>
          <w:rFonts w:ascii="Aptos" w:hAnsi="Aptos" w:cstheme="minorHAnsi"/>
          <w:iCs/>
          <w:sz w:val="22"/>
        </w:rPr>
        <w:t xml:space="preserve"> the programme’s Theory of Change</w:t>
      </w:r>
      <w:r w:rsidRPr="00417FA7" w:rsidR="00E53B30">
        <w:rPr>
          <w:rFonts w:ascii="Aptos" w:hAnsi="Aptos" w:cstheme="minorHAnsi"/>
          <w:iCs/>
          <w:sz w:val="22"/>
        </w:rPr>
        <w:t>, along with the log of associated causal and contextual assumptions</w:t>
      </w:r>
      <w:r w:rsidRPr="00417FA7">
        <w:rPr>
          <w:rFonts w:ascii="Aptos" w:hAnsi="Aptos" w:cstheme="minorHAnsi"/>
          <w:iCs/>
          <w:sz w:val="22"/>
        </w:rPr>
        <w:t xml:space="preserve"> in the appendix.</w:t>
      </w:r>
    </w:p>
    <w:p w:rsidRPr="004945E2" w:rsidR="001D697E" w:rsidP="001A11BC" w:rsidRDefault="001D697E" w14:paraId="13F01B5A" w14:textId="77777777">
      <w:pPr>
        <w:pStyle w:val="Heading1"/>
        <w:spacing w:before="0" w:line="240" w:lineRule="auto"/>
        <w:rPr>
          <w:rFonts w:ascii="Aptos Display" w:hAnsi="Aptos Display"/>
          <w:color w:val="080F47"/>
          <w:sz w:val="28"/>
          <w:szCs w:val="28"/>
        </w:rPr>
      </w:pPr>
      <w:r w:rsidRPr="004945E2">
        <w:rPr>
          <w:rFonts w:ascii="Aptos Display" w:hAnsi="Aptos Display"/>
          <w:color w:val="080F47"/>
          <w:sz w:val="28"/>
          <w:szCs w:val="28"/>
        </w:rPr>
        <w:t>Research questions</w:t>
      </w:r>
    </w:p>
    <w:p w:rsidRPr="00417FA7" w:rsidR="00D545F4" w:rsidRDefault="00736191" w14:paraId="7D5615CC" w14:textId="372F6A76">
      <w:pPr>
        <w:numPr>
          <w:ilvl w:val="0"/>
          <w:numId w:val="17"/>
        </w:numPr>
        <w:spacing w:before="100" w:beforeAutospacing="1" w:after="100" w:afterAutospacing="1" w:line="240" w:lineRule="auto"/>
        <w:contextualSpacing/>
        <w:jc w:val="both"/>
        <w:rPr>
          <w:rFonts w:ascii="Aptos" w:hAnsi="Aptos" w:eastAsia="Times New Roman" w:cstheme="minorHAnsi"/>
          <w:i/>
          <w:iCs/>
          <w:sz w:val="22"/>
          <w:lang w:eastAsia="en-GB"/>
        </w:rPr>
      </w:pPr>
      <w:r w:rsidRPr="00417FA7">
        <w:rPr>
          <w:rFonts w:ascii="Aptos" w:hAnsi="Aptos" w:cstheme="minorHAnsi"/>
          <w:sz w:val="22"/>
        </w:rPr>
        <w:t>Specific research q</w:t>
      </w:r>
      <w:r w:rsidRPr="00417FA7" w:rsidR="001D697E">
        <w:rPr>
          <w:rFonts w:ascii="Aptos" w:hAnsi="Aptos" w:cstheme="minorHAnsi"/>
          <w:sz w:val="22"/>
        </w:rPr>
        <w:t xml:space="preserve">uestions the </w:t>
      </w:r>
      <w:r w:rsidRPr="00417FA7">
        <w:rPr>
          <w:rFonts w:ascii="Aptos" w:hAnsi="Aptos" w:cstheme="minorHAnsi"/>
          <w:sz w:val="22"/>
        </w:rPr>
        <w:t xml:space="preserve">pilot </w:t>
      </w:r>
      <w:r w:rsidRPr="00417FA7" w:rsidR="001D697E">
        <w:rPr>
          <w:rFonts w:ascii="Aptos" w:hAnsi="Aptos" w:cstheme="minorHAnsi"/>
          <w:sz w:val="22"/>
        </w:rPr>
        <w:t>e</w:t>
      </w:r>
      <w:r w:rsidRPr="00417FA7" w:rsidR="002B2D07">
        <w:rPr>
          <w:rFonts w:ascii="Aptos" w:hAnsi="Aptos" w:cstheme="minorHAnsi"/>
          <w:sz w:val="22"/>
        </w:rPr>
        <w:t>valuation is designed to answer</w:t>
      </w:r>
      <w:r w:rsidRPr="00417FA7">
        <w:rPr>
          <w:rFonts w:ascii="Aptos" w:hAnsi="Aptos" w:cstheme="minorHAnsi"/>
          <w:sz w:val="22"/>
        </w:rPr>
        <w:t xml:space="preserve"> under the three </w:t>
      </w:r>
      <w:r w:rsidRPr="00417FA7" w:rsidR="009D11AA">
        <w:rPr>
          <w:rFonts w:ascii="Aptos" w:hAnsi="Aptos" w:cstheme="minorHAnsi"/>
          <w:sz w:val="22"/>
        </w:rPr>
        <w:t xml:space="preserve">pilot </w:t>
      </w:r>
      <w:r w:rsidRPr="00417FA7" w:rsidR="004A2AF0">
        <w:rPr>
          <w:rFonts w:ascii="Aptos" w:hAnsi="Aptos" w:cstheme="minorHAnsi"/>
          <w:sz w:val="22"/>
        </w:rPr>
        <w:t>criteria</w:t>
      </w:r>
      <w:r w:rsidRPr="00417FA7" w:rsidR="00712D80">
        <w:rPr>
          <w:rFonts w:ascii="Aptos" w:hAnsi="Aptos" w:cstheme="minorHAnsi"/>
          <w:sz w:val="22"/>
        </w:rPr>
        <w:t>:</w:t>
      </w:r>
    </w:p>
    <w:p w:rsidRPr="00417FA7" w:rsidR="00510E3A" w:rsidP="00510E3A" w:rsidRDefault="00510E3A" w14:paraId="500AE458" w14:textId="77777777">
      <w:pPr>
        <w:spacing w:before="100" w:beforeAutospacing="1" w:after="100" w:afterAutospacing="1" w:line="240" w:lineRule="auto"/>
        <w:ind w:left="720"/>
        <w:contextualSpacing/>
        <w:jc w:val="both"/>
        <w:rPr>
          <w:rFonts w:ascii="Aptos" w:hAnsi="Aptos" w:eastAsia="Times New Roman" w:cstheme="minorHAnsi"/>
          <w:i/>
          <w:iCs/>
          <w:sz w:val="22"/>
          <w:lang w:eastAsia="en-GB"/>
        </w:rPr>
      </w:pPr>
    </w:p>
    <w:p w:rsidRPr="00417FA7" w:rsidR="00D545F4" w:rsidP="00D545F4" w:rsidRDefault="00942A80" w14:paraId="6A8F2599" w14:textId="77777777">
      <w:pPr>
        <w:numPr>
          <w:ilvl w:val="1"/>
          <w:numId w:val="17"/>
        </w:numPr>
        <w:spacing w:before="240" w:after="100" w:afterAutospacing="1"/>
        <w:contextualSpacing/>
        <w:jc w:val="both"/>
        <w:rPr>
          <w:rFonts w:ascii="Aptos" w:hAnsi="Aptos" w:eastAsia="Times New Roman" w:cstheme="minorHAnsi"/>
          <w:b/>
          <w:bCs/>
          <w:i/>
          <w:iCs/>
          <w:sz w:val="22"/>
          <w:lang w:eastAsia="en-GB"/>
        </w:rPr>
      </w:pPr>
      <w:r w:rsidRPr="00417FA7">
        <w:rPr>
          <w:rFonts w:ascii="Aptos" w:hAnsi="Aptos" w:cstheme="minorHAnsi"/>
          <w:b/>
          <w:bCs/>
          <w:sz w:val="22"/>
        </w:rPr>
        <w:t xml:space="preserve">Evidence </w:t>
      </w:r>
      <w:r w:rsidRPr="00417FA7" w:rsidR="00B34D03">
        <w:rPr>
          <w:rFonts w:ascii="Aptos" w:hAnsi="Aptos" w:cstheme="minorHAnsi"/>
          <w:b/>
          <w:bCs/>
          <w:sz w:val="22"/>
        </w:rPr>
        <w:t>of promise</w:t>
      </w:r>
      <w:r w:rsidRPr="00417FA7" w:rsidR="00D545F4">
        <w:rPr>
          <w:rFonts w:ascii="Aptos" w:hAnsi="Aptos" w:cstheme="minorHAnsi"/>
          <w:b/>
          <w:bCs/>
          <w:sz w:val="22"/>
        </w:rPr>
        <w:t xml:space="preserve"> </w:t>
      </w:r>
    </w:p>
    <w:p w:rsidRPr="00417FA7" w:rsidR="00D545F4" w:rsidP="00712D80" w:rsidRDefault="00BA7B9F" w14:paraId="10A24D67" w14:textId="691F3EF3">
      <w:pPr>
        <w:spacing w:before="240"/>
        <w:ind w:left="1440"/>
        <w:contextualSpacing/>
        <w:jc w:val="both"/>
        <w:rPr>
          <w:rFonts w:ascii="Aptos" w:hAnsi="Aptos" w:cstheme="minorHAnsi"/>
          <w:i/>
          <w:sz w:val="22"/>
        </w:rPr>
      </w:pPr>
      <w:r w:rsidRPr="00417FA7">
        <w:rPr>
          <w:rFonts w:ascii="Aptos" w:hAnsi="Aptos" w:cstheme="minorHAnsi"/>
          <w:i/>
          <w:sz w:val="22"/>
        </w:rPr>
        <w:t xml:space="preserve">e.g., </w:t>
      </w:r>
      <w:r w:rsidRPr="00417FA7" w:rsidR="00D545F4">
        <w:rPr>
          <w:rFonts w:ascii="Aptos" w:hAnsi="Aptos" w:cstheme="minorHAnsi"/>
          <w:i/>
          <w:sz w:val="22"/>
        </w:rPr>
        <w:t xml:space="preserve">Is there evidence </w:t>
      </w:r>
      <w:r w:rsidRPr="00417FA7" w:rsidR="00FF7DC5">
        <w:rPr>
          <w:rFonts w:ascii="Aptos" w:hAnsi="Aptos" w:cstheme="minorHAnsi"/>
          <w:i/>
          <w:sz w:val="22"/>
        </w:rPr>
        <w:t xml:space="preserve">to support the </w:t>
      </w:r>
      <w:r w:rsidRPr="00417FA7" w:rsidR="00035292">
        <w:rPr>
          <w:rFonts w:ascii="Aptos" w:hAnsi="Aptos" w:cstheme="minorHAnsi"/>
          <w:i/>
          <w:sz w:val="22"/>
        </w:rPr>
        <w:t>theory of change</w:t>
      </w:r>
      <w:r w:rsidRPr="00417FA7" w:rsidR="00D545F4">
        <w:rPr>
          <w:rFonts w:ascii="Aptos" w:hAnsi="Aptos" w:cstheme="minorHAnsi"/>
          <w:i/>
          <w:sz w:val="22"/>
        </w:rPr>
        <w:t>, is the approach underpinned by evidence, is it likely that the observed behaviours could lead to a change in attainment? </w:t>
      </w:r>
    </w:p>
    <w:p w:rsidRPr="00417FA7" w:rsidR="00D545F4" w:rsidP="00D545F4" w:rsidRDefault="00D545F4" w14:paraId="3D8034B2" w14:textId="77777777">
      <w:pPr>
        <w:spacing w:before="240" w:after="100" w:afterAutospacing="1" w:line="240" w:lineRule="exact"/>
        <w:contextualSpacing/>
        <w:jc w:val="both"/>
        <w:rPr>
          <w:rFonts w:ascii="Aptos" w:hAnsi="Aptos" w:eastAsia="Times New Roman" w:cstheme="minorHAnsi"/>
          <w:iCs/>
          <w:sz w:val="22"/>
          <w:lang w:eastAsia="en-GB"/>
        </w:rPr>
      </w:pPr>
    </w:p>
    <w:p w:rsidRPr="00417FA7" w:rsidR="00942A80" w:rsidP="00D545F4" w:rsidRDefault="00942A80" w14:paraId="7A72670E" w14:textId="53555FE5">
      <w:pPr>
        <w:numPr>
          <w:ilvl w:val="1"/>
          <w:numId w:val="12"/>
        </w:numPr>
        <w:spacing w:before="240"/>
        <w:contextualSpacing/>
        <w:jc w:val="both"/>
        <w:rPr>
          <w:rFonts w:ascii="Aptos" w:hAnsi="Aptos" w:cstheme="minorHAnsi"/>
          <w:b/>
          <w:bCs/>
          <w:sz w:val="22"/>
        </w:rPr>
      </w:pPr>
      <w:r w:rsidRPr="00417FA7">
        <w:rPr>
          <w:rFonts w:ascii="Aptos" w:hAnsi="Aptos" w:cstheme="minorHAnsi"/>
          <w:b/>
          <w:bCs/>
          <w:sz w:val="22"/>
        </w:rPr>
        <w:t>Feasibility</w:t>
      </w:r>
      <w:r w:rsidRPr="00417FA7" w:rsidR="00FF7DC5">
        <w:rPr>
          <w:rFonts w:ascii="Aptos" w:hAnsi="Aptos" w:cstheme="minorHAnsi"/>
          <w:b/>
          <w:bCs/>
          <w:sz w:val="22"/>
        </w:rPr>
        <w:t xml:space="preserve"> of Implementation</w:t>
      </w:r>
    </w:p>
    <w:p w:rsidRPr="00417FA7" w:rsidR="00D545F4" w:rsidP="00712D80" w:rsidRDefault="00BA7B9F" w14:paraId="1CE36231" w14:textId="6E26E77B">
      <w:pPr>
        <w:spacing w:before="240"/>
        <w:ind w:left="1440"/>
        <w:contextualSpacing/>
        <w:jc w:val="both"/>
        <w:rPr>
          <w:rFonts w:ascii="Aptos" w:hAnsi="Aptos"/>
          <w:i/>
          <w:sz w:val="22"/>
        </w:rPr>
      </w:pPr>
      <w:r w:rsidRPr="00417FA7">
        <w:rPr>
          <w:rFonts w:ascii="Aptos" w:hAnsi="Aptos" w:cstheme="minorHAnsi"/>
          <w:i/>
          <w:sz w:val="22"/>
        </w:rPr>
        <w:t xml:space="preserve">e.g., </w:t>
      </w:r>
      <w:r w:rsidRPr="00417FA7" w:rsidR="00486534">
        <w:rPr>
          <w:rFonts w:ascii="Aptos" w:hAnsi="Aptos" w:cstheme="minorHAnsi"/>
          <w:i/>
          <w:sz w:val="22"/>
        </w:rPr>
        <w:t>Can the programme be delivered as intended?</w:t>
      </w:r>
      <w:r w:rsidRPr="00417FA7" w:rsidR="00486534">
        <w:rPr>
          <w:rFonts w:ascii="Aptos" w:hAnsi="Aptos"/>
          <w:i/>
          <w:sz w:val="22"/>
        </w:rPr>
        <w:t xml:space="preserve"> </w:t>
      </w:r>
      <w:r w:rsidRPr="00417FA7" w:rsidR="00D545F4">
        <w:rPr>
          <w:rFonts w:ascii="Aptos" w:hAnsi="Aptos" w:cstheme="minorHAnsi"/>
          <w:i/>
          <w:sz w:val="22"/>
        </w:rPr>
        <w:t>Is the approach acceptable to practitioners and/or pupils? Is the approach suitably resourced (including time)? Is the approach aimed at the suitable target population?</w:t>
      </w:r>
      <w:r w:rsidRPr="00417FA7" w:rsidR="00DE1DDB">
        <w:rPr>
          <w:rFonts w:ascii="Aptos" w:hAnsi="Aptos" w:cstheme="minorHAnsi"/>
          <w:i/>
          <w:sz w:val="22"/>
        </w:rPr>
        <w:t xml:space="preserve"> </w:t>
      </w:r>
      <w:r w:rsidRPr="00417FA7" w:rsidR="00DA2E29">
        <w:rPr>
          <w:rFonts w:ascii="Aptos" w:hAnsi="Aptos"/>
          <w:i/>
          <w:sz w:val="22"/>
        </w:rPr>
        <w:t xml:space="preserve">Could schools afford to buy the </w:t>
      </w:r>
      <w:r w:rsidRPr="00417FA7" w:rsidR="00D56C70">
        <w:rPr>
          <w:rFonts w:ascii="Aptos" w:hAnsi="Aptos"/>
          <w:i/>
          <w:sz w:val="22"/>
        </w:rPr>
        <w:t>programme</w:t>
      </w:r>
      <w:r w:rsidRPr="00417FA7" w:rsidR="00DA2E29">
        <w:rPr>
          <w:rFonts w:ascii="Aptos" w:hAnsi="Aptos"/>
          <w:i/>
          <w:sz w:val="22"/>
        </w:rPr>
        <w:t xml:space="preserve">? </w:t>
      </w:r>
    </w:p>
    <w:p w:rsidRPr="00417FA7" w:rsidR="00712D80" w:rsidP="00712D80" w:rsidRDefault="00712D80" w14:paraId="51E5D279" w14:textId="77777777">
      <w:pPr>
        <w:spacing w:before="240"/>
        <w:ind w:left="1440"/>
        <w:contextualSpacing/>
        <w:jc w:val="both"/>
        <w:rPr>
          <w:rFonts w:ascii="Aptos" w:hAnsi="Aptos" w:cstheme="minorHAnsi"/>
          <w:sz w:val="22"/>
        </w:rPr>
      </w:pPr>
    </w:p>
    <w:p w:rsidRPr="00417FA7" w:rsidR="00D545F4" w:rsidP="00D545F4" w:rsidRDefault="00942A80" w14:paraId="5A3AAECB" w14:textId="3D8DFD08">
      <w:pPr>
        <w:numPr>
          <w:ilvl w:val="1"/>
          <w:numId w:val="12"/>
        </w:numPr>
        <w:spacing w:before="240"/>
        <w:contextualSpacing/>
        <w:jc w:val="both"/>
        <w:rPr>
          <w:rFonts w:ascii="Aptos" w:hAnsi="Aptos" w:cstheme="minorHAnsi"/>
          <w:b/>
          <w:bCs/>
          <w:sz w:val="22"/>
        </w:rPr>
      </w:pPr>
      <w:r w:rsidRPr="00417FA7">
        <w:rPr>
          <w:rFonts w:ascii="Aptos" w:hAnsi="Aptos" w:cstheme="minorHAnsi"/>
          <w:b/>
          <w:bCs/>
          <w:sz w:val="22"/>
        </w:rPr>
        <w:t>Readiness for trial</w:t>
      </w:r>
      <w:r w:rsidRPr="00417FA7" w:rsidR="00CC61C1">
        <w:rPr>
          <w:rFonts w:ascii="Aptos" w:hAnsi="Aptos" w:cstheme="minorHAnsi"/>
          <w:b/>
          <w:bCs/>
          <w:sz w:val="22"/>
        </w:rPr>
        <w:t>/</w:t>
      </w:r>
      <w:r w:rsidRPr="00417FA7" w:rsidR="00CC61C1">
        <w:rPr>
          <w:rFonts w:ascii="Aptos" w:hAnsi="Aptos" w:cstheme="minorHAnsi"/>
          <w:b/>
          <w:bCs/>
          <w:i/>
          <w:sz w:val="22"/>
        </w:rPr>
        <w:t xml:space="preserve"> Scalability</w:t>
      </w:r>
    </w:p>
    <w:p w:rsidRPr="00417FA7" w:rsidR="00DE1DDB" w:rsidP="00712D80" w:rsidRDefault="00BA7B9F" w14:paraId="1850760B" w14:textId="2D8E5097">
      <w:pPr>
        <w:spacing w:before="240"/>
        <w:ind w:left="1440"/>
        <w:contextualSpacing/>
        <w:jc w:val="both"/>
        <w:rPr>
          <w:rFonts w:ascii="Aptos" w:hAnsi="Aptos" w:cstheme="minorHAnsi"/>
          <w:i/>
          <w:sz w:val="22"/>
        </w:rPr>
      </w:pPr>
      <w:r w:rsidRPr="00417FA7">
        <w:rPr>
          <w:rFonts w:ascii="Aptos" w:hAnsi="Aptos" w:cstheme="minorHAnsi"/>
          <w:i/>
          <w:sz w:val="22"/>
        </w:rPr>
        <w:t xml:space="preserve">e.g., </w:t>
      </w:r>
      <w:r w:rsidRPr="00417FA7" w:rsidR="00DE1DDB">
        <w:rPr>
          <w:rFonts w:ascii="Aptos" w:hAnsi="Aptos" w:cstheme="minorHAnsi"/>
          <w:i/>
          <w:sz w:val="22"/>
        </w:rPr>
        <w:t xml:space="preserve">Is the intervention replicable (i.e. </w:t>
      </w:r>
      <w:r w:rsidRPr="00417FA7" w:rsidR="00714739">
        <w:rPr>
          <w:rFonts w:ascii="Aptos" w:hAnsi="Aptos" w:cstheme="minorHAnsi"/>
          <w:i/>
          <w:sz w:val="22"/>
        </w:rPr>
        <w:t xml:space="preserve"> Are the core components identified and defined</w:t>
      </w:r>
      <w:r w:rsidRPr="00417FA7" w:rsidR="00DE1DDB">
        <w:rPr>
          <w:rFonts w:ascii="Aptos" w:hAnsi="Aptos" w:cstheme="minorHAnsi"/>
          <w:i/>
          <w:sz w:val="22"/>
        </w:rPr>
        <w:t xml:space="preserve">)? Is the intervention scalable (i.e. could the intervention be delivered to </w:t>
      </w:r>
      <w:proofErr w:type="gramStart"/>
      <w:r w:rsidRPr="00417FA7" w:rsidR="00DE1DDB">
        <w:rPr>
          <w:rFonts w:ascii="Aptos" w:hAnsi="Aptos" w:cstheme="minorHAnsi"/>
          <w:i/>
          <w:sz w:val="22"/>
        </w:rPr>
        <w:t>a number of</w:t>
      </w:r>
      <w:proofErr w:type="gramEnd"/>
      <w:r w:rsidRPr="00417FA7" w:rsidR="00DE1DDB">
        <w:rPr>
          <w:rFonts w:ascii="Aptos" w:hAnsi="Aptos" w:cstheme="minorHAnsi"/>
          <w:i/>
          <w:sz w:val="22"/>
        </w:rPr>
        <w:t xml:space="preserve"> schools in its current form or is further development required)? </w:t>
      </w:r>
    </w:p>
    <w:p w:rsidRPr="00417FA7" w:rsidR="00B723B3" w:rsidP="00186977" w:rsidRDefault="00B723B3" w14:paraId="02913019" w14:textId="179909B8">
      <w:pPr>
        <w:pStyle w:val="ListParagraph"/>
        <w:numPr>
          <w:ilvl w:val="0"/>
          <w:numId w:val="17"/>
        </w:numPr>
        <w:spacing w:before="240"/>
        <w:jc w:val="both"/>
        <w:rPr>
          <w:rFonts w:ascii="Aptos" w:hAnsi="Aptos"/>
          <w:iCs/>
          <w:sz w:val="22"/>
        </w:rPr>
      </w:pPr>
      <w:r w:rsidRPr="00417FA7">
        <w:rPr>
          <w:rFonts w:ascii="Aptos" w:hAnsi="Aptos"/>
          <w:iCs/>
          <w:sz w:val="22"/>
        </w:rPr>
        <w:t>Explain how the</w:t>
      </w:r>
      <w:r w:rsidRPr="00417FA7" w:rsidR="00C33952">
        <w:rPr>
          <w:rFonts w:ascii="Aptos" w:hAnsi="Aptos"/>
          <w:iCs/>
          <w:sz w:val="22"/>
        </w:rPr>
        <w:t xml:space="preserve"> research questions </w:t>
      </w:r>
      <w:r w:rsidRPr="00417FA7" w:rsidR="007E0E87">
        <w:rPr>
          <w:rFonts w:ascii="Aptos" w:hAnsi="Aptos"/>
          <w:iCs/>
          <w:sz w:val="22"/>
        </w:rPr>
        <w:t>relate</w:t>
      </w:r>
      <w:r w:rsidRPr="00417FA7" w:rsidR="00186977">
        <w:rPr>
          <w:rFonts w:ascii="Aptos" w:hAnsi="Aptos"/>
          <w:iCs/>
          <w:sz w:val="22"/>
        </w:rPr>
        <w:t xml:space="preserve"> to the logic model and </w:t>
      </w:r>
      <w:r w:rsidRPr="00417FA7" w:rsidR="009215D6">
        <w:rPr>
          <w:rFonts w:ascii="Aptos" w:hAnsi="Aptos"/>
          <w:iCs/>
          <w:sz w:val="22"/>
        </w:rPr>
        <w:t>support the</w:t>
      </w:r>
      <w:r w:rsidRPr="00417FA7" w:rsidR="00651B68">
        <w:rPr>
          <w:rFonts w:ascii="Aptos" w:hAnsi="Aptos"/>
          <w:iCs/>
          <w:sz w:val="22"/>
        </w:rPr>
        <w:t xml:space="preserve"> overall</w:t>
      </w:r>
      <w:r w:rsidRPr="00417FA7" w:rsidR="009215D6">
        <w:rPr>
          <w:rFonts w:ascii="Aptos" w:hAnsi="Aptos"/>
          <w:iCs/>
          <w:sz w:val="22"/>
        </w:rPr>
        <w:t xml:space="preserve"> objective</w:t>
      </w:r>
      <w:r w:rsidRPr="00417FA7" w:rsidR="00510E3A">
        <w:rPr>
          <w:rFonts w:ascii="Aptos" w:hAnsi="Aptos"/>
          <w:iCs/>
          <w:sz w:val="22"/>
        </w:rPr>
        <w:t>s</w:t>
      </w:r>
      <w:r w:rsidRPr="00417FA7" w:rsidR="009215D6">
        <w:rPr>
          <w:rFonts w:ascii="Aptos" w:hAnsi="Aptos"/>
          <w:iCs/>
          <w:sz w:val="22"/>
        </w:rPr>
        <w:t xml:space="preserve"> of the study</w:t>
      </w:r>
      <w:r w:rsidRPr="00417FA7" w:rsidR="00186977">
        <w:rPr>
          <w:rFonts w:ascii="Aptos" w:hAnsi="Aptos"/>
          <w:iCs/>
          <w:sz w:val="22"/>
        </w:rPr>
        <w:t>.</w:t>
      </w:r>
    </w:p>
    <w:p w:rsidRPr="00417FA7" w:rsidR="00AF1FF6" w:rsidRDefault="002C16B3" w14:paraId="1DB0A800" w14:textId="10F3BA21">
      <w:pPr>
        <w:pStyle w:val="ListParagraph"/>
        <w:numPr>
          <w:ilvl w:val="0"/>
          <w:numId w:val="17"/>
        </w:numPr>
        <w:spacing w:before="240" w:beforeAutospacing="1" w:after="0" w:line="240" w:lineRule="auto"/>
        <w:jc w:val="both"/>
        <w:rPr>
          <w:rFonts w:ascii="Aptos" w:hAnsi="Aptos" w:cstheme="minorHAnsi"/>
          <w:iCs/>
          <w:sz w:val="22"/>
        </w:rPr>
      </w:pPr>
      <w:r w:rsidRPr="00417FA7">
        <w:rPr>
          <w:rFonts w:ascii="Aptos" w:hAnsi="Aptos" w:cs="Arial"/>
          <w:iCs/>
          <w:sz w:val="22"/>
        </w:rPr>
        <w:t>S</w:t>
      </w:r>
      <w:r w:rsidRPr="00417FA7" w:rsidR="00A32BD9">
        <w:rPr>
          <w:rFonts w:ascii="Aptos" w:hAnsi="Aptos" w:cs="Arial"/>
          <w:iCs/>
          <w:sz w:val="22"/>
        </w:rPr>
        <w:t>pecify</w:t>
      </w:r>
      <w:r w:rsidRPr="00417FA7" w:rsidR="00FC569D">
        <w:rPr>
          <w:rFonts w:ascii="Aptos" w:hAnsi="Aptos" w:cs="Arial"/>
          <w:iCs/>
          <w:sz w:val="22"/>
        </w:rPr>
        <w:t xml:space="preserve"> the</w:t>
      </w:r>
      <w:r w:rsidRPr="00417FA7" w:rsidR="00576F85">
        <w:rPr>
          <w:rFonts w:ascii="Aptos" w:hAnsi="Aptos" w:cs="Arial"/>
          <w:iCs/>
          <w:sz w:val="22"/>
        </w:rPr>
        <w:t xml:space="preserve"> </w:t>
      </w:r>
      <w:r w:rsidRPr="00417FA7" w:rsidR="00AF1FF6">
        <w:rPr>
          <w:rFonts w:ascii="Aptos" w:hAnsi="Aptos" w:cs="Arial"/>
          <w:iCs/>
          <w:sz w:val="22"/>
        </w:rPr>
        <w:t xml:space="preserve">success </w:t>
      </w:r>
      <w:r w:rsidRPr="00417FA7" w:rsidR="00A32BD9">
        <w:rPr>
          <w:rFonts w:ascii="Aptos" w:hAnsi="Aptos" w:cs="Arial"/>
          <w:iCs/>
          <w:sz w:val="22"/>
        </w:rPr>
        <w:t>indicator</w:t>
      </w:r>
      <w:r w:rsidRPr="00417FA7" w:rsidR="00FC569D">
        <w:rPr>
          <w:rFonts w:ascii="Aptos" w:hAnsi="Aptos" w:cs="Arial"/>
          <w:iCs/>
          <w:sz w:val="22"/>
        </w:rPr>
        <w:t>s</w:t>
      </w:r>
      <w:r w:rsidRPr="00417FA7" w:rsidR="00A32BD9">
        <w:rPr>
          <w:rFonts w:ascii="Aptos" w:hAnsi="Aptos" w:cs="Arial"/>
          <w:iCs/>
          <w:sz w:val="22"/>
        </w:rPr>
        <w:t xml:space="preserve"> </w:t>
      </w:r>
      <w:r w:rsidRPr="00417FA7" w:rsidR="00AB0CD5">
        <w:rPr>
          <w:rFonts w:ascii="Aptos" w:hAnsi="Aptos" w:cs="Arial"/>
          <w:iCs/>
          <w:sz w:val="22"/>
        </w:rPr>
        <w:t>in relation to the research question</w:t>
      </w:r>
      <w:r w:rsidRPr="00417FA7" w:rsidR="007B5026">
        <w:rPr>
          <w:rFonts w:ascii="Aptos" w:hAnsi="Aptos" w:cs="Arial"/>
          <w:iCs/>
          <w:sz w:val="22"/>
        </w:rPr>
        <w:t>s</w:t>
      </w:r>
      <w:r w:rsidRPr="00417FA7" w:rsidR="00AB0CD5">
        <w:rPr>
          <w:rFonts w:ascii="Aptos" w:hAnsi="Aptos" w:cs="Arial"/>
          <w:iCs/>
          <w:sz w:val="22"/>
        </w:rPr>
        <w:t xml:space="preserve"> and the</w:t>
      </w:r>
      <w:r w:rsidRPr="00417FA7" w:rsidR="00526BAB">
        <w:rPr>
          <w:rFonts w:ascii="Aptos" w:hAnsi="Aptos" w:cs="Arial"/>
          <w:iCs/>
          <w:sz w:val="22"/>
        </w:rPr>
        <w:t xml:space="preserve"> three pilot criteria</w:t>
      </w:r>
      <w:r w:rsidRPr="00417FA7">
        <w:rPr>
          <w:rFonts w:ascii="Aptos" w:hAnsi="Aptos" w:cs="Arial"/>
          <w:iCs/>
          <w:sz w:val="22"/>
        </w:rPr>
        <w:t xml:space="preserve"> </w:t>
      </w:r>
      <w:r w:rsidRPr="00417FA7" w:rsidR="00E15BF2">
        <w:rPr>
          <w:rFonts w:ascii="Aptos" w:hAnsi="Aptos" w:cs="Arial"/>
          <w:iCs/>
          <w:sz w:val="22"/>
        </w:rPr>
        <w:t xml:space="preserve">by adapting </w:t>
      </w:r>
      <w:r w:rsidRPr="00417FA7" w:rsidR="00972691">
        <w:rPr>
          <w:rFonts w:ascii="Aptos" w:hAnsi="Aptos" w:cs="Arial"/>
          <w:iCs/>
          <w:sz w:val="22"/>
        </w:rPr>
        <w:t>Table 1</w:t>
      </w:r>
      <w:r w:rsidRPr="00417FA7" w:rsidR="00E15BF2">
        <w:rPr>
          <w:rFonts w:ascii="Aptos" w:hAnsi="Aptos" w:cs="Arial"/>
          <w:iCs/>
          <w:sz w:val="22"/>
        </w:rPr>
        <w:t xml:space="preserve"> </w:t>
      </w:r>
      <w:r w:rsidRPr="00417FA7" w:rsidR="00510E3A">
        <w:rPr>
          <w:rFonts w:ascii="Aptos" w:hAnsi="Aptos" w:cs="Arial"/>
          <w:iCs/>
          <w:sz w:val="22"/>
        </w:rPr>
        <w:t>below</w:t>
      </w:r>
      <w:r w:rsidRPr="00417FA7" w:rsidR="00E15BF2">
        <w:rPr>
          <w:rFonts w:ascii="Aptos" w:hAnsi="Aptos" w:cs="Arial"/>
          <w:iCs/>
          <w:sz w:val="22"/>
        </w:rPr>
        <w:t>.</w:t>
      </w:r>
    </w:p>
    <w:p w:rsidRPr="00417FA7" w:rsidR="00AB0CD5" w:rsidP="002A3D71" w:rsidRDefault="78D9F5E8" w14:paraId="16573DB7" w14:textId="0D871555">
      <w:pPr>
        <w:pStyle w:val="ListParagraph"/>
        <w:numPr>
          <w:ilvl w:val="0"/>
          <w:numId w:val="17"/>
        </w:numPr>
        <w:spacing w:before="240"/>
        <w:jc w:val="both"/>
        <w:rPr>
          <w:rFonts w:ascii="Aptos" w:hAnsi="Aptos"/>
          <w:sz w:val="22"/>
        </w:rPr>
      </w:pPr>
      <w:r w:rsidRPr="00417FA7">
        <w:rPr>
          <w:rFonts w:ascii="Aptos" w:hAnsi="Aptos"/>
          <w:sz w:val="22"/>
        </w:rPr>
        <w:t xml:space="preserve">In rare circumstances, the pilot may </w:t>
      </w:r>
      <w:r w:rsidRPr="00417FA7" w:rsidR="7B39DFD7">
        <w:rPr>
          <w:rFonts w:ascii="Aptos" w:hAnsi="Aptos"/>
          <w:sz w:val="22"/>
        </w:rPr>
        <w:t>not need to answer questions from all three criteria</w:t>
      </w:r>
      <w:r w:rsidRPr="00417FA7" w:rsidR="60715414">
        <w:rPr>
          <w:rFonts w:ascii="Aptos" w:hAnsi="Aptos"/>
          <w:sz w:val="22"/>
        </w:rPr>
        <w:t xml:space="preserve"> if</w:t>
      </w:r>
      <w:r w:rsidRPr="00417FA7">
        <w:rPr>
          <w:rFonts w:ascii="Aptos" w:hAnsi="Aptos"/>
          <w:sz w:val="22"/>
        </w:rPr>
        <w:t xml:space="preserve"> </w:t>
      </w:r>
      <w:r w:rsidRPr="00417FA7" w:rsidR="60715414">
        <w:rPr>
          <w:rFonts w:ascii="Aptos" w:hAnsi="Aptos"/>
          <w:sz w:val="22"/>
        </w:rPr>
        <w:t xml:space="preserve">evidence already exists. </w:t>
      </w:r>
      <w:r w:rsidRPr="00417FA7">
        <w:rPr>
          <w:rFonts w:ascii="Aptos" w:hAnsi="Aptos"/>
          <w:sz w:val="22"/>
        </w:rPr>
        <w:t xml:space="preserve">In these cases, please </w:t>
      </w:r>
      <w:r w:rsidRPr="00417FA7" w:rsidR="00CC4A7E">
        <w:rPr>
          <w:rFonts w:ascii="Aptos" w:hAnsi="Aptos"/>
          <w:sz w:val="22"/>
        </w:rPr>
        <w:t xml:space="preserve">provide rationale and </w:t>
      </w:r>
      <w:r w:rsidRPr="00417FA7" w:rsidR="4EEC4D0D">
        <w:rPr>
          <w:rFonts w:ascii="Aptos" w:hAnsi="Aptos"/>
          <w:sz w:val="22"/>
        </w:rPr>
        <w:t>summarise the</w:t>
      </w:r>
      <w:r w:rsidRPr="00417FA7" w:rsidR="7768559B">
        <w:rPr>
          <w:rFonts w:ascii="Aptos" w:hAnsi="Aptos"/>
          <w:sz w:val="22"/>
        </w:rPr>
        <w:t xml:space="preserve"> </w:t>
      </w:r>
      <w:r w:rsidRPr="00417FA7" w:rsidR="02BEDC8E">
        <w:rPr>
          <w:rFonts w:ascii="Aptos" w:hAnsi="Aptos"/>
          <w:sz w:val="22"/>
        </w:rPr>
        <w:t xml:space="preserve">evidence </w:t>
      </w:r>
      <w:r w:rsidRPr="00417FA7" w:rsidR="1CD3FDCF">
        <w:rPr>
          <w:rFonts w:ascii="Aptos" w:hAnsi="Aptos"/>
          <w:sz w:val="22"/>
        </w:rPr>
        <w:t>to</w:t>
      </w:r>
      <w:r w:rsidRPr="00417FA7">
        <w:rPr>
          <w:rFonts w:ascii="Aptos" w:hAnsi="Aptos"/>
          <w:sz w:val="22"/>
        </w:rPr>
        <w:t xml:space="preserve"> </w:t>
      </w:r>
      <w:r w:rsidRPr="00417FA7" w:rsidR="60DEEF8A">
        <w:rPr>
          <w:rFonts w:ascii="Aptos" w:hAnsi="Aptos"/>
          <w:sz w:val="22"/>
        </w:rPr>
        <w:t>support the decision</w:t>
      </w:r>
      <w:r w:rsidRPr="00417FA7" w:rsidR="4EEC4D0D">
        <w:rPr>
          <w:rFonts w:ascii="Aptos" w:hAnsi="Aptos"/>
          <w:sz w:val="22"/>
        </w:rPr>
        <w:t xml:space="preserve"> to </w:t>
      </w:r>
      <w:r w:rsidRPr="00417FA7" w:rsidR="65A9E832">
        <w:rPr>
          <w:rFonts w:ascii="Aptos" w:hAnsi="Aptos"/>
          <w:sz w:val="22"/>
        </w:rPr>
        <w:t>not include all three pilot areas</w:t>
      </w:r>
      <w:r w:rsidRPr="00417FA7" w:rsidR="60DEEF8A">
        <w:rPr>
          <w:rFonts w:ascii="Aptos" w:hAnsi="Aptos"/>
          <w:sz w:val="22"/>
        </w:rPr>
        <w:t>.</w:t>
      </w:r>
    </w:p>
    <w:p w:rsidRPr="00417FA7" w:rsidR="00AB0CD5" w:rsidP="002A3D71" w:rsidRDefault="002602E6" w14:paraId="66CF03AB" w14:textId="405833CD">
      <w:pPr>
        <w:pStyle w:val="ListParagraph"/>
        <w:numPr>
          <w:ilvl w:val="0"/>
          <w:numId w:val="17"/>
        </w:numPr>
        <w:spacing w:before="240"/>
        <w:jc w:val="both"/>
        <w:rPr>
          <w:rFonts w:ascii="Aptos" w:hAnsi="Aptos"/>
          <w:sz w:val="22"/>
        </w:rPr>
      </w:pPr>
      <w:r w:rsidRPr="734CC50D">
        <w:rPr>
          <w:rFonts w:ascii="Aptos" w:hAnsi="Aptos"/>
          <w:sz w:val="22"/>
        </w:rPr>
        <w:t xml:space="preserve">Include the logic model </w:t>
      </w:r>
      <w:r w:rsidRPr="734CC50D" w:rsidR="00012A4C">
        <w:rPr>
          <w:rFonts w:ascii="Aptos" w:hAnsi="Aptos"/>
          <w:sz w:val="22"/>
        </w:rPr>
        <w:t>specific to the pilot evaluation</w:t>
      </w:r>
      <w:r w:rsidRPr="734CC50D" w:rsidR="00A82393">
        <w:rPr>
          <w:rStyle w:val="FootnoteReference"/>
          <w:rFonts w:ascii="Aptos" w:hAnsi="Aptos"/>
          <w:sz w:val="22"/>
        </w:rPr>
        <w:footnoteReference w:id="3"/>
      </w:r>
      <w:r w:rsidRPr="734CC50D" w:rsidR="00BB57EF">
        <w:rPr>
          <w:rFonts w:ascii="Aptos" w:hAnsi="Aptos"/>
          <w:sz w:val="22"/>
        </w:rPr>
        <w:t>.</w:t>
      </w:r>
    </w:p>
    <w:p w:rsidRPr="00417FA7" w:rsidR="002A3D71" w:rsidP="002A3D71" w:rsidRDefault="004819E4" w14:paraId="39A4BD2B" w14:textId="4EF80149">
      <w:pPr>
        <w:spacing w:before="240"/>
        <w:jc w:val="both"/>
        <w:rPr>
          <w:rFonts w:ascii="Aptos" w:hAnsi="Aptos"/>
          <w:iCs/>
          <w:sz w:val="22"/>
        </w:rPr>
      </w:pPr>
      <w:r w:rsidRPr="00417FA7">
        <w:rPr>
          <w:rFonts w:ascii="Aptos" w:hAnsi="Aptos"/>
          <w:iCs/>
          <w:sz w:val="22"/>
        </w:rPr>
        <w:lastRenderedPageBreak/>
        <w:t>Table 1. this t</w:t>
      </w:r>
      <w:r w:rsidRPr="00417FA7" w:rsidR="002A3D71">
        <w:rPr>
          <w:rFonts w:ascii="Aptos" w:hAnsi="Aptos"/>
          <w:iCs/>
          <w:sz w:val="22"/>
        </w:rPr>
        <w:t>able provides an example on how to describe the success indicator for each of the three pilot criteria, how this will be assessed</w:t>
      </w:r>
      <w:r w:rsidRPr="00417FA7" w:rsidR="00461273">
        <w:rPr>
          <w:rFonts w:ascii="Aptos" w:hAnsi="Aptos"/>
          <w:iCs/>
          <w:sz w:val="22"/>
        </w:rPr>
        <w:t xml:space="preserve"> and</w:t>
      </w:r>
      <w:r w:rsidRPr="00417FA7" w:rsidR="00715E54">
        <w:rPr>
          <w:rFonts w:ascii="Aptos" w:hAnsi="Aptos"/>
          <w:iCs/>
          <w:sz w:val="22"/>
        </w:rPr>
        <w:t xml:space="preserve"> where appropriate,</w:t>
      </w:r>
      <w:r w:rsidRPr="00417FA7" w:rsidR="00461273">
        <w:rPr>
          <w:rFonts w:ascii="Aptos" w:hAnsi="Aptos"/>
          <w:iCs/>
          <w:sz w:val="22"/>
        </w:rPr>
        <w:t xml:space="preserve"> linking these to the relevant research questions (RQs).</w:t>
      </w:r>
    </w:p>
    <w:p w:rsidRPr="00417FA7" w:rsidR="002A3D71" w:rsidP="002A3D71" w:rsidRDefault="002A3D71" w14:paraId="7FF9E971" w14:textId="77777777">
      <w:pPr>
        <w:contextualSpacing/>
        <w:rPr>
          <w:rFonts w:ascii="Aptos" w:hAnsi="Aptos" w:cstheme="minorHAnsi"/>
          <w:i/>
          <w:szCs w:val="20"/>
        </w:rPr>
      </w:pPr>
    </w:p>
    <w:tbl>
      <w:tblPr>
        <w:tblStyle w:val="LightList-Accent6"/>
        <w:tblW w:w="4929" w:type="pct"/>
        <w:tblBorders>
          <w:top w:val="single" w:color="080F47" w:sz="8" w:space="0"/>
          <w:left w:val="single" w:color="080F47" w:sz="8" w:space="0"/>
          <w:bottom w:val="single" w:color="080F47" w:sz="8" w:space="0"/>
          <w:right w:val="single" w:color="080F47" w:sz="8" w:space="0"/>
          <w:insideH w:val="single" w:color="080F47" w:sz="8" w:space="0"/>
          <w:insideV w:val="single" w:color="080F47" w:sz="8" w:space="0"/>
        </w:tblBorders>
        <w:tblLook w:val="04A0" w:firstRow="1" w:lastRow="0" w:firstColumn="1" w:lastColumn="0" w:noHBand="0" w:noVBand="1"/>
      </w:tblPr>
      <w:tblGrid>
        <w:gridCol w:w="1845"/>
        <w:gridCol w:w="3675"/>
        <w:gridCol w:w="3358"/>
      </w:tblGrid>
      <w:tr w:rsidRPr="00417FA7" w:rsidR="00497489" w:rsidTr="004945E2" w14:paraId="266B1BAF" w14:textId="77777777">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039" w:type="pct"/>
            <w:shd w:val="clear" w:color="auto" w:fill="F6B504"/>
            <w:vAlign w:val="center"/>
          </w:tcPr>
          <w:p w:rsidRPr="00417FA7" w:rsidR="00497489" w:rsidRDefault="00497489" w14:paraId="317D978D" w14:textId="77777777">
            <w:pPr>
              <w:suppressAutoHyphens/>
              <w:jc w:val="center"/>
              <w:rPr>
                <w:rFonts w:ascii="Aptos" w:hAnsi="Aptos" w:cstheme="minorHAnsi"/>
                <w:sz w:val="22"/>
              </w:rPr>
            </w:pPr>
            <w:r w:rsidRPr="00417FA7">
              <w:rPr>
                <w:rFonts w:ascii="Aptos" w:hAnsi="Aptos" w:cstheme="minorHAnsi"/>
                <w:sz w:val="22"/>
              </w:rPr>
              <w:t>Pilot criteri</w:t>
            </w:r>
            <w:r w:rsidRPr="00417FA7">
              <w:rPr>
                <w:rFonts w:ascii="Aptos" w:hAnsi="Aptos" w:cstheme="minorHAnsi"/>
                <w:b w:val="0"/>
                <w:bCs w:val="0"/>
                <w:sz w:val="22"/>
              </w:rPr>
              <w:t>a</w:t>
            </w:r>
          </w:p>
        </w:tc>
        <w:tc>
          <w:tcPr>
            <w:tcW w:w="2070" w:type="pct"/>
            <w:shd w:val="clear" w:color="auto" w:fill="F6B504"/>
            <w:vAlign w:val="center"/>
          </w:tcPr>
          <w:p w:rsidRPr="00417FA7" w:rsidR="00497489" w:rsidRDefault="00497489" w14:paraId="3A2BCDAC" w14:textId="39A58445">
            <w:pPr>
              <w:suppressAutoHyphens/>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Success Indicator</w:t>
            </w:r>
            <w:r w:rsidRPr="00417FA7" w:rsidR="0016458F">
              <w:rPr>
                <w:rFonts w:ascii="Aptos" w:hAnsi="Aptos" w:cstheme="minorHAnsi"/>
                <w:sz w:val="22"/>
              </w:rPr>
              <w:t>s</w:t>
            </w:r>
          </w:p>
        </w:tc>
        <w:tc>
          <w:tcPr>
            <w:tcW w:w="1892" w:type="pct"/>
            <w:shd w:val="clear" w:color="auto" w:fill="F6B504"/>
            <w:vAlign w:val="center"/>
          </w:tcPr>
          <w:p w:rsidRPr="00417FA7" w:rsidR="00497489" w:rsidRDefault="00497489" w14:paraId="3D7E03F8" w14:textId="77777777">
            <w:pPr>
              <w:suppressAutoHyphens/>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How to assess this?</w:t>
            </w:r>
          </w:p>
        </w:tc>
      </w:tr>
      <w:tr w:rsidRPr="00417FA7" w:rsidR="00497489" w:rsidTr="004945E2" w14:paraId="41C6BC9D" w14:textId="7777777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039" w:type="pct"/>
            <w:vMerge w:val="restart"/>
            <w:tcBorders>
              <w:top w:val="none" w:color="auto" w:sz="0" w:space="0"/>
              <w:left w:val="none" w:color="auto" w:sz="0" w:space="0"/>
              <w:bottom w:val="none" w:color="auto" w:sz="0" w:space="0"/>
            </w:tcBorders>
          </w:tcPr>
          <w:p w:rsidRPr="00417FA7" w:rsidR="00497489" w:rsidRDefault="00497489" w14:paraId="7611D333" w14:textId="77777777">
            <w:pPr>
              <w:suppressAutoHyphens/>
              <w:spacing w:line="276" w:lineRule="auto"/>
              <w:rPr>
                <w:rFonts w:ascii="Aptos" w:hAnsi="Aptos" w:cstheme="minorHAnsi"/>
                <w:sz w:val="22"/>
              </w:rPr>
            </w:pPr>
          </w:p>
          <w:p w:rsidRPr="00417FA7" w:rsidR="00497489" w:rsidRDefault="00497489" w14:paraId="24E0486F" w14:textId="77777777">
            <w:pPr>
              <w:suppressAutoHyphens/>
              <w:spacing w:line="276" w:lineRule="auto"/>
              <w:rPr>
                <w:rFonts w:ascii="Aptos" w:hAnsi="Aptos" w:cstheme="minorHAnsi"/>
                <w:b w:val="0"/>
                <w:bCs w:val="0"/>
                <w:color w:val="404040"/>
                <w:sz w:val="22"/>
              </w:rPr>
            </w:pPr>
            <w:r w:rsidRPr="00417FA7">
              <w:rPr>
                <w:rFonts w:ascii="Aptos" w:hAnsi="Aptos" w:cstheme="minorHAnsi"/>
                <w:sz w:val="22"/>
              </w:rPr>
              <w:t>Evidence of promise</w:t>
            </w:r>
          </w:p>
        </w:tc>
        <w:tc>
          <w:tcPr>
            <w:tcW w:w="2070" w:type="pct"/>
            <w:tcBorders>
              <w:top w:val="none" w:color="auto" w:sz="0" w:space="0"/>
              <w:bottom w:val="none" w:color="auto" w:sz="0" w:space="0"/>
            </w:tcBorders>
            <w:vAlign w:val="center"/>
          </w:tcPr>
          <w:p w:rsidRPr="00417FA7" w:rsidR="00497489" w:rsidRDefault="00497489" w14:paraId="4B479C5F" w14:textId="593D0094">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rPr>
            </w:pPr>
            <w:r w:rsidRPr="00417FA7">
              <w:rPr>
                <w:rFonts w:ascii="Aptos" w:hAnsi="Aptos" w:cstheme="minorHAnsi"/>
                <w:sz w:val="22"/>
              </w:rPr>
              <w:t>Increased pupil engagement</w:t>
            </w:r>
            <w:r w:rsidRPr="00417FA7" w:rsidR="0016458F">
              <w:rPr>
                <w:rFonts w:ascii="Aptos" w:hAnsi="Aptos" w:cstheme="minorHAnsi"/>
                <w:sz w:val="22"/>
              </w:rPr>
              <w:t xml:space="preserve"> (RQ4)</w:t>
            </w:r>
            <w:r w:rsidRPr="00417FA7">
              <w:rPr>
                <w:rFonts w:ascii="Aptos" w:hAnsi="Aptos" w:cstheme="minorHAnsi"/>
                <w:sz w:val="22"/>
              </w:rPr>
              <w:t xml:space="preserve"> </w:t>
            </w:r>
          </w:p>
        </w:tc>
        <w:tc>
          <w:tcPr>
            <w:tcW w:w="1892" w:type="pct"/>
            <w:tcBorders>
              <w:top w:val="none" w:color="auto" w:sz="0" w:space="0"/>
              <w:bottom w:val="none" w:color="auto" w:sz="0" w:space="0"/>
              <w:right w:val="none" w:color="auto" w:sz="0" w:space="0"/>
            </w:tcBorders>
            <w:vAlign w:val="center"/>
          </w:tcPr>
          <w:p w:rsidRPr="00417FA7" w:rsidR="00497489" w:rsidRDefault="00497489" w14:paraId="1546BE62" w14:textId="77777777">
            <w:pPr>
              <w:tabs>
                <w:tab w:val="left" w:pos="1350"/>
              </w:tabs>
              <w:cnfStyle w:val="000000100000" w:firstRow="0" w:lastRow="0" w:firstColumn="0" w:lastColumn="0" w:oddVBand="0" w:evenVBand="0" w:oddHBand="1" w:evenHBand="0" w:firstRowFirstColumn="0" w:firstRowLastColumn="0" w:lastRowFirstColumn="0" w:lastRowLastColumn="0"/>
              <w:rPr>
                <w:rFonts w:ascii="Aptos" w:hAnsi="Aptos" w:cstheme="minorHAnsi"/>
                <w:sz w:val="22"/>
              </w:rPr>
            </w:pPr>
          </w:p>
          <w:p w:rsidRPr="00417FA7" w:rsidR="00497489" w:rsidRDefault="00497489" w14:paraId="56026F38" w14:textId="77777777">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rPr>
            </w:pPr>
            <w:r w:rsidRPr="00417FA7">
              <w:rPr>
                <w:rFonts w:ascii="Aptos" w:hAnsi="Aptos" w:cstheme="minorHAnsi"/>
                <w:sz w:val="22"/>
              </w:rPr>
              <w:t>Classroom observation and attendance data</w:t>
            </w:r>
          </w:p>
          <w:p w:rsidRPr="00417FA7" w:rsidR="00497489" w:rsidRDefault="00497489" w14:paraId="3671AB55" w14:textId="77777777">
            <w:pPr>
              <w:tabs>
                <w:tab w:val="left" w:pos="1350"/>
              </w:tabs>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rPr>
            </w:pPr>
          </w:p>
        </w:tc>
      </w:tr>
      <w:tr w:rsidRPr="00417FA7" w:rsidR="00497489" w:rsidTr="004945E2" w14:paraId="04BFA062" w14:textId="77777777">
        <w:trPr>
          <w:trHeight w:val="358"/>
        </w:trPr>
        <w:tc>
          <w:tcPr>
            <w:cnfStyle w:val="001000000000" w:firstRow="0" w:lastRow="0" w:firstColumn="1" w:lastColumn="0" w:oddVBand="0" w:evenVBand="0" w:oddHBand="0" w:evenHBand="0" w:firstRowFirstColumn="0" w:firstRowLastColumn="0" w:lastRowFirstColumn="0" w:lastRowLastColumn="0"/>
            <w:tcW w:w="1039" w:type="pct"/>
            <w:vMerge/>
          </w:tcPr>
          <w:p w:rsidRPr="00417FA7" w:rsidR="00497489" w:rsidRDefault="00497489" w14:paraId="003E999F" w14:textId="77777777">
            <w:pPr>
              <w:suppressAutoHyphens/>
              <w:rPr>
                <w:rFonts w:ascii="Aptos" w:hAnsi="Aptos" w:cstheme="minorHAnsi"/>
                <w:sz w:val="22"/>
              </w:rPr>
            </w:pPr>
          </w:p>
        </w:tc>
        <w:tc>
          <w:tcPr>
            <w:tcW w:w="2070" w:type="pct"/>
            <w:vAlign w:val="center"/>
          </w:tcPr>
          <w:p w:rsidRPr="00417FA7" w:rsidR="00497489" w:rsidRDefault="00497489" w14:paraId="7C982048" w14:textId="4E729575">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p>
          <w:p w:rsidRPr="00417FA7" w:rsidR="00497489" w:rsidRDefault="00497489" w14:paraId="731B5AD9" w14:textId="5A165727">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Positive perceived impact from teachers and pupils</w:t>
            </w:r>
            <w:r w:rsidRPr="00417FA7" w:rsidR="0016458F">
              <w:rPr>
                <w:rFonts w:ascii="Aptos" w:hAnsi="Aptos" w:cstheme="minorHAnsi"/>
                <w:sz w:val="22"/>
              </w:rPr>
              <w:t xml:space="preserve"> (RQ4)</w:t>
            </w:r>
          </w:p>
          <w:p w:rsidRPr="00417FA7" w:rsidR="00497489" w:rsidRDefault="00497489" w14:paraId="7B79263F" w14:textId="77777777">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p>
        </w:tc>
        <w:tc>
          <w:tcPr>
            <w:tcW w:w="1892" w:type="pct"/>
            <w:vAlign w:val="center"/>
          </w:tcPr>
          <w:p w:rsidRPr="00417FA7" w:rsidR="00497489" w:rsidRDefault="00497489" w14:paraId="71BD42FC" w14:textId="77777777">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Teacher and pupil surveys</w:t>
            </w:r>
          </w:p>
        </w:tc>
      </w:tr>
      <w:tr w:rsidRPr="00417FA7" w:rsidR="009C207A" w:rsidTr="004945E2" w14:paraId="1B390002" w14:textId="77777777">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039" w:type="pct"/>
            <w:vMerge w:val="restart"/>
            <w:tcBorders>
              <w:top w:val="none" w:color="auto" w:sz="0" w:space="0"/>
              <w:left w:val="none" w:color="auto" w:sz="0" w:space="0"/>
              <w:bottom w:val="none" w:color="auto" w:sz="0" w:space="0"/>
            </w:tcBorders>
            <w:vAlign w:val="center"/>
          </w:tcPr>
          <w:p w:rsidRPr="00417FA7" w:rsidR="009C207A" w:rsidRDefault="009C207A" w14:paraId="46787331" w14:textId="77777777">
            <w:pPr>
              <w:suppressAutoHyphens/>
              <w:spacing w:line="276" w:lineRule="auto"/>
              <w:rPr>
                <w:rFonts w:ascii="Aptos" w:hAnsi="Aptos" w:cstheme="minorHAnsi"/>
                <w:b w:val="0"/>
                <w:bCs w:val="0"/>
                <w:color w:val="404040"/>
                <w:sz w:val="22"/>
              </w:rPr>
            </w:pPr>
            <w:r w:rsidRPr="00417FA7">
              <w:rPr>
                <w:rFonts w:ascii="Aptos" w:hAnsi="Aptos" w:cstheme="minorHAnsi"/>
                <w:sz w:val="22"/>
              </w:rPr>
              <w:t>Feasibility of implementation</w:t>
            </w:r>
          </w:p>
        </w:tc>
        <w:tc>
          <w:tcPr>
            <w:tcW w:w="2070" w:type="pct"/>
            <w:tcBorders>
              <w:top w:val="none" w:color="auto" w:sz="0" w:space="0"/>
              <w:bottom w:val="none" w:color="auto" w:sz="0" w:space="0"/>
            </w:tcBorders>
            <w:vAlign w:val="center"/>
          </w:tcPr>
          <w:p w:rsidRPr="00417FA7" w:rsidR="009C207A" w:rsidRDefault="009C207A" w14:paraId="15E8035C" w14:textId="11E42F78">
            <w:pPr>
              <w:tabs>
                <w:tab w:val="left" w:pos="1350"/>
              </w:tabs>
              <w:ind w:left="360"/>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rPr>
            </w:pPr>
            <w:r w:rsidRPr="00417FA7">
              <w:rPr>
                <w:rFonts w:ascii="Aptos" w:hAnsi="Aptos" w:cstheme="minorHAnsi"/>
                <w:sz w:val="22"/>
              </w:rPr>
              <w:t>Programme delivered with fidelity (RQ1)</w:t>
            </w:r>
          </w:p>
        </w:tc>
        <w:tc>
          <w:tcPr>
            <w:tcW w:w="1892" w:type="pct"/>
            <w:tcBorders>
              <w:top w:val="none" w:color="auto" w:sz="0" w:space="0"/>
              <w:bottom w:val="none" w:color="auto" w:sz="0" w:space="0"/>
              <w:right w:val="none" w:color="auto" w:sz="0" w:space="0"/>
            </w:tcBorders>
            <w:vAlign w:val="center"/>
          </w:tcPr>
          <w:p w:rsidRPr="00417FA7" w:rsidR="009C207A" w:rsidRDefault="009C207A" w14:paraId="00D58AC3" w14:textId="77777777">
            <w:pPr>
              <w:tabs>
                <w:tab w:val="left" w:pos="1350"/>
              </w:tabs>
              <w:ind w:left="360"/>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rPr>
            </w:pPr>
            <w:r w:rsidRPr="00417FA7">
              <w:rPr>
                <w:rFonts w:ascii="Aptos" w:hAnsi="Aptos" w:cstheme="minorHAnsi"/>
                <w:sz w:val="22"/>
              </w:rPr>
              <w:t>Programme monitoring and engagement data</w:t>
            </w:r>
          </w:p>
        </w:tc>
      </w:tr>
      <w:tr w:rsidRPr="00417FA7" w:rsidR="009C207A" w:rsidTr="004945E2" w14:paraId="3DFF0325" w14:textId="77777777">
        <w:trPr>
          <w:trHeight w:val="807"/>
        </w:trPr>
        <w:tc>
          <w:tcPr>
            <w:cnfStyle w:val="001000000000" w:firstRow="0" w:lastRow="0" w:firstColumn="1" w:lastColumn="0" w:oddVBand="0" w:evenVBand="0" w:oddHBand="0" w:evenHBand="0" w:firstRowFirstColumn="0" w:firstRowLastColumn="0" w:lastRowFirstColumn="0" w:lastRowLastColumn="0"/>
            <w:tcW w:w="1039" w:type="pct"/>
            <w:vMerge/>
            <w:vAlign w:val="center"/>
          </w:tcPr>
          <w:p w:rsidRPr="00417FA7" w:rsidR="009C207A" w:rsidRDefault="009C207A" w14:paraId="74C203CC" w14:textId="77777777">
            <w:pPr>
              <w:suppressAutoHyphens/>
              <w:rPr>
                <w:rFonts w:ascii="Aptos" w:hAnsi="Aptos" w:cstheme="minorHAnsi"/>
                <w:sz w:val="22"/>
              </w:rPr>
            </w:pPr>
          </w:p>
        </w:tc>
        <w:tc>
          <w:tcPr>
            <w:tcW w:w="2070" w:type="pct"/>
            <w:vAlign w:val="center"/>
          </w:tcPr>
          <w:p w:rsidRPr="00417FA7" w:rsidR="009C207A" w:rsidRDefault="009C207A" w14:paraId="5218A1DB" w14:textId="3CA4458D">
            <w:pPr>
              <w:tabs>
                <w:tab w:val="left" w:pos="1350"/>
              </w:tabs>
              <w:ind w:left="360"/>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p>
          <w:p w:rsidRPr="00417FA7" w:rsidR="009C207A" w:rsidRDefault="009C207A" w14:paraId="160630A5" w14:textId="529E9290">
            <w:pPr>
              <w:tabs>
                <w:tab w:val="left" w:pos="1350"/>
              </w:tabs>
              <w:ind w:left="360"/>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Programme is affordable to schools (RQ5)</w:t>
            </w:r>
          </w:p>
          <w:p w:rsidRPr="00417FA7" w:rsidR="009C207A" w:rsidRDefault="009C207A" w14:paraId="0684D481" w14:textId="77777777">
            <w:pPr>
              <w:pStyle w:val="ListParagraph"/>
              <w:tabs>
                <w:tab w:val="left" w:pos="1350"/>
              </w:tabs>
              <w:ind w:left="360"/>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p>
        </w:tc>
        <w:tc>
          <w:tcPr>
            <w:tcW w:w="1892" w:type="pct"/>
            <w:vAlign w:val="center"/>
          </w:tcPr>
          <w:p w:rsidRPr="00417FA7" w:rsidR="009C207A" w:rsidRDefault="009C207A" w14:paraId="30D912EF" w14:textId="77777777">
            <w:pPr>
              <w:tabs>
                <w:tab w:val="left" w:pos="1350"/>
              </w:tabs>
              <w:ind w:left="360"/>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p>
          <w:p w:rsidRPr="00417FA7" w:rsidR="009C207A" w:rsidRDefault="009C207A" w14:paraId="12B82BE6" w14:textId="77777777">
            <w:pPr>
              <w:tabs>
                <w:tab w:val="left" w:pos="1350"/>
              </w:tabs>
              <w:ind w:left="360"/>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Teacher interviews / focus groups</w:t>
            </w:r>
          </w:p>
          <w:p w:rsidRPr="00417FA7" w:rsidR="009C207A" w:rsidRDefault="009C207A" w14:paraId="3E78DE90" w14:textId="77777777">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p>
        </w:tc>
      </w:tr>
      <w:tr w:rsidRPr="00417FA7" w:rsidR="009C207A" w:rsidTr="004945E2" w14:paraId="3E763A84" w14:textId="77777777">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039" w:type="pct"/>
            <w:vMerge/>
            <w:tcBorders>
              <w:top w:val="none" w:color="auto" w:sz="0" w:space="0"/>
              <w:left w:val="none" w:color="auto" w:sz="0" w:space="0"/>
              <w:bottom w:val="none" w:color="auto" w:sz="0" w:space="0"/>
            </w:tcBorders>
            <w:vAlign w:val="center"/>
          </w:tcPr>
          <w:p w:rsidRPr="00417FA7" w:rsidR="009C207A" w:rsidRDefault="009C207A" w14:paraId="7B286B32" w14:textId="77777777">
            <w:pPr>
              <w:suppressAutoHyphens/>
              <w:rPr>
                <w:rFonts w:ascii="Aptos" w:hAnsi="Aptos" w:cstheme="minorHAnsi"/>
                <w:sz w:val="22"/>
              </w:rPr>
            </w:pPr>
          </w:p>
        </w:tc>
        <w:tc>
          <w:tcPr>
            <w:tcW w:w="2070" w:type="pct"/>
            <w:tcBorders>
              <w:top w:val="none" w:color="auto" w:sz="0" w:space="0"/>
              <w:bottom w:val="none" w:color="auto" w:sz="0" w:space="0"/>
            </w:tcBorders>
            <w:vAlign w:val="center"/>
          </w:tcPr>
          <w:p w:rsidRPr="00417FA7" w:rsidR="009C207A" w:rsidRDefault="009C207A" w14:paraId="58A54550" w14:textId="3920C617">
            <w:pPr>
              <w:tabs>
                <w:tab w:val="left" w:pos="1350"/>
              </w:tabs>
              <w:ind w:left="360"/>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rPr>
            </w:pPr>
            <w:r w:rsidRPr="00417FA7">
              <w:rPr>
                <w:rFonts w:ascii="Aptos" w:hAnsi="Aptos" w:cstheme="minorHAnsi"/>
                <w:sz w:val="22"/>
              </w:rPr>
              <w:t>Programme content is appropriate to schools (RQ5)</w:t>
            </w:r>
          </w:p>
        </w:tc>
        <w:tc>
          <w:tcPr>
            <w:tcW w:w="1892" w:type="pct"/>
            <w:tcBorders>
              <w:top w:val="none" w:color="auto" w:sz="0" w:space="0"/>
              <w:bottom w:val="none" w:color="auto" w:sz="0" w:space="0"/>
              <w:right w:val="none" w:color="auto" w:sz="0" w:space="0"/>
            </w:tcBorders>
            <w:vAlign w:val="center"/>
          </w:tcPr>
          <w:p w:rsidRPr="00417FA7" w:rsidR="009C207A" w:rsidRDefault="009C207A" w14:paraId="5760FA7C" w14:textId="77777777">
            <w:pPr>
              <w:tabs>
                <w:tab w:val="left" w:pos="1350"/>
              </w:tabs>
              <w:ind w:left="360"/>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rPr>
            </w:pPr>
            <w:r w:rsidRPr="00417FA7">
              <w:rPr>
                <w:rFonts w:ascii="Aptos" w:hAnsi="Aptos" w:cstheme="minorHAnsi"/>
                <w:sz w:val="22"/>
              </w:rPr>
              <w:t>Teacher interviews / focus groups</w:t>
            </w:r>
          </w:p>
        </w:tc>
      </w:tr>
      <w:tr w:rsidRPr="00417FA7" w:rsidR="009C207A" w:rsidTr="004945E2" w14:paraId="502CBE5E" w14:textId="77777777">
        <w:trPr>
          <w:trHeight w:val="807"/>
        </w:trPr>
        <w:tc>
          <w:tcPr>
            <w:cnfStyle w:val="001000000000" w:firstRow="0" w:lastRow="0" w:firstColumn="1" w:lastColumn="0" w:oddVBand="0" w:evenVBand="0" w:oddHBand="0" w:evenHBand="0" w:firstRowFirstColumn="0" w:firstRowLastColumn="0" w:lastRowFirstColumn="0" w:lastRowLastColumn="0"/>
            <w:tcW w:w="1039" w:type="pct"/>
            <w:vMerge/>
            <w:vAlign w:val="center"/>
          </w:tcPr>
          <w:p w:rsidRPr="00417FA7" w:rsidR="009C207A" w:rsidRDefault="009C207A" w14:paraId="2CB83CBD" w14:textId="77777777">
            <w:pPr>
              <w:suppressAutoHyphens/>
              <w:rPr>
                <w:rFonts w:ascii="Aptos" w:hAnsi="Aptos" w:cstheme="minorHAnsi"/>
                <w:sz w:val="22"/>
              </w:rPr>
            </w:pPr>
          </w:p>
        </w:tc>
        <w:tc>
          <w:tcPr>
            <w:tcW w:w="2070" w:type="pct"/>
            <w:vAlign w:val="center"/>
          </w:tcPr>
          <w:p w:rsidRPr="00417FA7" w:rsidR="009C207A" w:rsidRDefault="009C207A" w14:paraId="32FEEA1D" w14:textId="486C50EB">
            <w:pPr>
              <w:tabs>
                <w:tab w:val="left" w:pos="1350"/>
              </w:tabs>
              <w:ind w:left="360"/>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 xml:space="preserve">Training accessible for practitioners (or other stakeholders) </w:t>
            </w:r>
            <w:r w:rsidRPr="00417FA7" w:rsidR="00F14967">
              <w:rPr>
                <w:rFonts w:ascii="Aptos" w:hAnsi="Aptos" w:cstheme="minorHAnsi"/>
                <w:sz w:val="22"/>
              </w:rPr>
              <w:t>(RQ1)</w:t>
            </w:r>
          </w:p>
        </w:tc>
        <w:tc>
          <w:tcPr>
            <w:tcW w:w="1892" w:type="pct"/>
            <w:vAlign w:val="center"/>
          </w:tcPr>
          <w:p w:rsidRPr="00417FA7" w:rsidR="009C207A" w:rsidRDefault="009C207A" w14:paraId="78683100" w14:textId="20FF1228">
            <w:pPr>
              <w:tabs>
                <w:tab w:val="left" w:pos="1350"/>
              </w:tabs>
              <w:ind w:left="360"/>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Practitioner surveys / interviews / focus groups</w:t>
            </w:r>
          </w:p>
        </w:tc>
      </w:tr>
      <w:tr w:rsidRPr="00417FA7" w:rsidR="00497489" w:rsidTr="004945E2" w14:paraId="55731AA8" w14:textId="77777777">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1039" w:type="pct"/>
            <w:vMerge w:val="restart"/>
            <w:tcBorders>
              <w:top w:val="none" w:color="auto" w:sz="0" w:space="0"/>
              <w:left w:val="none" w:color="auto" w:sz="0" w:space="0"/>
              <w:bottom w:val="none" w:color="auto" w:sz="0" w:space="0"/>
            </w:tcBorders>
            <w:vAlign w:val="center"/>
          </w:tcPr>
          <w:p w:rsidRPr="00417FA7" w:rsidR="00497489" w:rsidRDefault="00497489" w14:paraId="58AFC121" w14:textId="77777777">
            <w:pPr>
              <w:suppressAutoHyphens/>
              <w:spacing w:line="276" w:lineRule="auto"/>
              <w:rPr>
                <w:rFonts w:ascii="Aptos" w:hAnsi="Aptos" w:cstheme="minorHAnsi"/>
                <w:b w:val="0"/>
                <w:color w:val="404040"/>
                <w:sz w:val="22"/>
              </w:rPr>
            </w:pPr>
            <w:r w:rsidRPr="00417FA7">
              <w:rPr>
                <w:rFonts w:ascii="Aptos" w:hAnsi="Aptos" w:cstheme="minorHAnsi"/>
                <w:sz w:val="22"/>
              </w:rPr>
              <w:t>Readiness for trial</w:t>
            </w:r>
          </w:p>
        </w:tc>
        <w:tc>
          <w:tcPr>
            <w:tcW w:w="2070" w:type="pct"/>
            <w:tcBorders>
              <w:top w:val="none" w:color="auto" w:sz="0" w:space="0"/>
              <w:bottom w:val="none" w:color="auto" w:sz="0" w:space="0"/>
            </w:tcBorders>
            <w:vAlign w:val="center"/>
          </w:tcPr>
          <w:p w:rsidRPr="00417FA7" w:rsidR="00497489" w:rsidRDefault="00497489" w14:paraId="6990ED65" w14:textId="01F16F88">
            <w:pPr>
              <w:tabs>
                <w:tab w:val="left" w:pos="1350"/>
              </w:tabs>
              <w:ind w:left="360"/>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22"/>
              </w:rPr>
            </w:pPr>
            <w:r w:rsidRPr="00417FA7">
              <w:rPr>
                <w:rFonts w:ascii="Aptos" w:hAnsi="Aptos" w:cstheme="minorHAnsi"/>
                <w:sz w:val="22"/>
              </w:rPr>
              <w:t>Core programme elements identified</w:t>
            </w:r>
            <w:r w:rsidRPr="00417FA7" w:rsidR="00715E54">
              <w:rPr>
                <w:rFonts w:ascii="Aptos" w:hAnsi="Aptos" w:cstheme="minorHAnsi"/>
                <w:sz w:val="22"/>
              </w:rPr>
              <w:t xml:space="preserve"> </w:t>
            </w:r>
          </w:p>
        </w:tc>
        <w:tc>
          <w:tcPr>
            <w:tcW w:w="1892" w:type="pct"/>
            <w:tcBorders>
              <w:top w:val="none" w:color="auto" w:sz="0" w:space="0"/>
              <w:bottom w:val="none" w:color="auto" w:sz="0" w:space="0"/>
              <w:right w:val="none" w:color="auto" w:sz="0" w:space="0"/>
            </w:tcBorders>
            <w:vAlign w:val="center"/>
          </w:tcPr>
          <w:p w:rsidRPr="00417FA7" w:rsidR="00497489" w:rsidRDefault="00497489" w14:paraId="77F036CC" w14:textId="77777777">
            <w:pPr>
              <w:suppressAutoHyphens/>
              <w:jc w:val="center"/>
              <w:cnfStyle w:val="000000100000" w:firstRow="0" w:lastRow="0" w:firstColumn="0" w:lastColumn="0" w:oddVBand="0" w:evenVBand="0" w:oddHBand="1" w:evenHBand="0" w:firstRowFirstColumn="0" w:firstRowLastColumn="0" w:lastRowFirstColumn="0" w:lastRowLastColumn="0"/>
              <w:rPr>
                <w:rFonts w:ascii="Aptos" w:hAnsi="Aptos" w:cstheme="minorHAnsi"/>
                <w:color w:val="404040"/>
                <w:sz w:val="22"/>
              </w:rPr>
            </w:pPr>
            <w:r w:rsidRPr="00417FA7">
              <w:rPr>
                <w:rFonts w:ascii="Aptos" w:hAnsi="Aptos" w:cstheme="minorHAnsi"/>
                <w:sz w:val="22"/>
              </w:rPr>
              <w:t>Evaluator/ EEF judgement</w:t>
            </w:r>
          </w:p>
        </w:tc>
      </w:tr>
      <w:tr w:rsidRPr="00417FA7" w:rsidR="00497489" w:rsidTr="004945E2" w14:paraId="08AA95D9" w14:textId="77777777">
        <w:trPr>
          <w:trHeight w:val="923"/>
        </w:trPr>
        <w:tc>
          <w:tcPr>
            <w:cnfStyle w:val="001000000000" w:firstRow="0" w:lastRow="0" w:firstColumn="1" w:lastColumn="0" w:oddVBand="0" w:evenVBand="0" w:oddHBand="0" w:evenHBand="0" w:firstRowFirstColumn="0" w:firstRowLastColumn="0" w:lastRowFirstColumn="0" w:lastRowLastColumn="0"/>
            <w:tcW w:w="1039" w:type="pct"/>
            <w:vMerge/>
            <w:vAlign w:val="center"/>
          </w:tcPr>
          <w:p w:rsidRPr="00417FA7" w:rsidR="00497489" w:rsidRDefault="00497489" w14:paraId="3BD28443" w14:textId="77777777">
            <w:pPr>
              <w:suppressAutoHyphens/>
              <w:rPr>
                <w:rFonts w:ascii="Aptos" w:hAnsi="Aptos" w:cstheme="minorHAnsi"/>
                <w:sz w:val="22"/>
              </w:rPr>
            </w:pPr>
          </w:p>
        </w:tc>
        <w:tc>
          <w:tcPr>
            <w:tcW w:w="2070" w:type="pct"/>
            <w:vAlign w:val="center"/>
          </w:tcPr>
          <w:p w:rsidRPr="00417FA7" w:rsidR="00497489" w:rsidRDefault="00497489" w14:paraId="1628C107" w14:textId="036A47C6">
            <w:pPr>
              <w:tabs>
                <w:tab w:val="left" w:pos="1350"/>
              </w:tabs>
              <w:ind w:left="360"/>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No or minor modification of the programme required for scaling to more schools</w:t>
            </w:r>
          </w:p>
          <w:p w:rsidRPr="00417FA7" w:rsidR="00497489" w:rsidRDefault="00497489" w14:paraId="3481F658" w14:textId="77777777">
            <w:pPr>
              <w:tabs>
                <w:tab w:val="left" w:pos="1350"/>
              </w:tabs>
              <w:ind w:left="360"/>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Evaluator/EEF judgment</w:t>
            </w:r>
          </w:p>
        </w:tc>
        <w:tc>
          <w:tcPr>
            <w:tcW w:w="1892" w:type="pct"/>
            <w:vAlign w:val="center"/>
          </w:tcPr>
          <w:p w:rsidRPr="00417FA7" w:rsidR="00497489" w:rsidRDefault="00497489" w14:paraId="78D46EC6" w14:textId="77777777">
            <w:pPr>
              <w:tabs>
                <w:tab w:val="left" w:pos="1350"/>
              </w:tabs>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Evaluator/ EEF judgement</w:t>
            </w:r>
          </w:p>
        </w:tc>
      </w:tr>
    </w:tbl>
    <w:p w:rsidRPr="00417FA7" w:rsidR="007B5026" w:rsidP="00617C29" w:rsidRDefault="007B5026" w14:paraId="00A2C33C" w14:textId="77777777">
      <w:pPr>
        <w:pStyle w:val="Heading1"/>
        <w:spacing w:before="0" w:line="240" w:lineRule="auto"/>
        <w:rPr>
          <w:rFonts w:ascii="Aptos" w:hAnsi="Aptos"/>
          <w:sz w:val="28"/>
          <w:szCs w:val="28"/>
        </w:rPr>
      </w:pPr>
    </w:p>
    <w:p w:rsidRPr="004945E2" w:rsidR="00045333" w:rsidP="00617C29" w:rsidRDefault="00045333" w14:paraId="61CD44BB" w14:textId="204B37A7">
      <w:pPr>
        <w:pStyle w:val="Heading1"/>
        <w:spacing w:before="0" w:line="240" w:lineRule="auto"/>
        <w:rPr>
          <w:rFonts w:ascii="Aptos Display" w:hAnsi="Aptos Display"/>
          <w:color w:val="080F47"/>
          <w:sz w:val="28"/>
          <w:szCs w:val="28"/>
        </w:rPr>
      </w:pPr>
      <w:r w:rsidRPr="004945E2">
        <w:rPr>
          <w:rFonts w:ascii="Aptos Display" w:hAnsi="Aptos Display"/>
          <w:color w:val="080F47"/>
          <w:sz w:val="28"/>
          <w:szCs w:val="28"/>
        </w:rPr>
        <w:t>Methods</w:t>
      </w:r>
    </w:p>
    <w:p w:rsidRPr="004945E2" w:rsidR="001D697E" w:rsidP="00617C29" w:rsidRDefault="00DE1DDB" w14:paraId="1AD2B7BE" w14:textId="77777777">
      <w:pPr>
        <w:pStyle w:val="Heading3"/>
        <w:rPr>
          <w:rFonts w:ascii="Aptos Display" w:hAnsi="Aptos Display" w:cstheme="minorHAnsi"/>
          <w:color w:val="080F47"/>
          <w:sz w:val="22"/>
        </w:rPr>
      </w:pPr>
      <w:r w:rsidRPr="004945E2">
        <w:rPr>
          <w:rFonts w:ascii="Aptos Display" w:hAnsi="Aptos Display" w:cstheme="minorHAnsi"/>
          <w:color w:val="080F47"/>
          <w:sz w:val="22"/>
        </w:rPr>
        <w:t>R</w:t>
      </w:r>
      <w:r w:rsidRPr="004945E2" w:rsidR="004E3CD3">
        <w:rPr>
          <w:rFonts w:ascii="Aptos Display" w:hAnsi="Aptos Display" w:cstheme="minorHAnsi"/>
          <w:color w:val="080F47"/>
          <w:sz w:val="22"/>
        </w:rPr>
        <w:t>ecruitment</w:t>
      </w:r>
    </w:p>
    <w:p w:rsidRPr="00417FA7" w:rsidR="00EF3A4E" w:rsidP="00510E3A" w:rsidRDefault="00EF3A4E" w14:paraId="2E813FB1" w14:textId="76E2E427">
      <w:pPr>
        <w:pStyle w:val="ListParagraph"/>
        <w:numPr>
          <w:ilvl w:val="0"/>
          <w:numId w:val="17"/>
        </w:numPr>
        <w:spacing w:before="240"/>
        <w:jc w:val="both"/>
        <w:rPr>
          <w:rFonts w:ascii="Aptos" w:hAnsi="Aptos"/>
          <w:iCs/>
          <w:sz w:val="22"/>
        </w:rPr>
      </w:pPr>
      <w:r w:rsidRPr="00417FA7">
        <w:rPr>
          <w:rFonts w:ascii="Aptos" w:hAnsi="Aptos"/>
          <w:iCs/>
          <w:sz w:val="22"/>
        </w:rPr>
        <w:t xml:space="preserve">How many schools/ participants will be recruited and explain </w:t>
      </w:r>
      <w:r w:rsidRPr="00417FA7" w:rsidR="00DF74A3">
        <w:rPr>
          <w:rFonts w:ascii="Aptos" w:hAnsi="Aptos"/>
          <w:iCs/>
          <w:sz w:val="22"/>
        </w:rPr>
        <w:t>why this is a reasonable sample size.</w:t>
      </w:r>
    </w:p>
    <w:p w:rsidRPr="00417FA7" w:rsidR="00510E3A" w:rsidP="00510E3A" w:rsidRDefault="00DE1DDB" w14:paraId="2E35D60F" w14:textId="039CB966">
      <w:pPr>
        <w:pStyle w:val="ListParagraph"/>
        <w:numPr>
          <w:ilvl w:val="0"/>
          <w:numId w:val="17"/>
        </w:numPr>
        <w:spacing w:before="240"/>
        <w:jc w:val="both"/>
        <w:rPr>
          <w:rFonts w:ascii="Aptos" w:hAnsi="Aptos"/>
          <w:iCs/>
          <w:sz w:val="22"/>
        </w:rPr>
      </w:pPr>
      <w:r w:rsidRPr="00417FA7">
        <w:rPr>
          <w:rFonts w:ascii="Aptos" w:hAnsi="Aptos"/>
          <w:iCs/>
          <w:sz w:val="22"/>
        </w:rPr>
        <w:t>Explain how</w:t>
      </w:r>
      <w:r w:rsidRPr="00417FA7" w:rsidR="00932709">
        <w:rPr>
          <w:rFonts w:ascii="Aptos" w:hAnsi="Aptos"/>
          <w:iCs/>
          <w:sz w:val="22"/>
        </w:rPr>
        <w:t xml:space="preserve"> </w:t>
      </w:r>
      <w:r w:rsidRPr="00417FA7">
        <w:rPr>
          <w:rFonts w:ascii="Aptos" w:hAnsi="Aptos"/>
          <w:iCs/>
          <w:sz w:val="22"/>
        </w:rPr>
        <w:t>schools will be recruited to the pilot, including any eligibility criteria.</w:t>
      </w:r>
    </w:p>
    <w:p w:rsidRPr="00417FA7" w:rsidR="007524B3" w:rsidP="3A15250D" w:rsidRDefault="00DE1DDB" w14:paraId="3A1B8B3C" w14:textId="7FCFAB16">
      <w:pPr>
        <w:pStyle w:val="ListParagraph"/>
        <w:numPr>
          <w:ilvl w:val="0"/>
          <w:numId w:val="17"/>
        </w:numPr>
        <w:spacing w:before="240"/>
        <w:jc w:val="both"/>
        <w:rPr>
          <w:rFonts w:ascii="Aptos" w:hAnsi="Aptos"/>
          <w:sz w:val="22"/>
        </w:rPr>
      </w:pPr>
      <w:r w:rsidRPr="00417FA7">
        <w:rPr>
          <w:rFonts w:ascii="Aptos" w:hAnsi="Aptos"/>
          <w:sz w:val="22"/>
        </w:rPr>
        <w:t>Explain how the pupils</w:t>
      </w:r>
      <w:r w:rsidRPr="00417FA7" w:rsidR="32940106">
        <w:rPr>
          <w:rFonts w:ascii="Aptos" w:hAnsi="Aptos"/>
          <w:sz w:val="22"/>
        </w:rPr>
        <w:t xml:space="preserve"> and/or teachers</w:t>
      </w:r>
      <w:r w:rsidRPr="00417FA7">
        <w:rPr>
          <w:rFonts w:ascii="Aptos" w:hAnsi="Aptos"/>
          <w:sz w:val="22"/>
        </w:rPr>
        <w:t xml:space="preserve"> will be identified, including any eligibility criteria.</w:t>
      </w:r>
    </w:p>
    <w:p w:rsidRPr="004945E2" w:rsidR="007524B3" w:rsidP="00617C29" w:rsidRDefault="007524B3" w14:paraId="7C018564" w14:textId="1D23FEEE">
      <w:pPr>
        <w:pStyle w:val="Heading3"/>
        <w:rPr>
          <w:rFonts w:ascii="Aptos Display" w:hAnsi="Aptos Display" w:cstheme="minorHAnsi"/>
          <w:color w:val="080F47"/>
          <w:sz w:val="22"/>
        </w:rPr>
      </w:pPr>
      <w:r w:rsidRPr="004945E2">
        <w:rPr>
          <w:rFonts w:ascii="Aptos Display" w:hAnsi="Aptos Display" w:cstheme="minorHAnsi"/>
          <w:color w:val="080F47"/>
          <w:sz w:val="22"/>
        </w:rPr>
        <w:t>Measures</w:t>
      </w:r>
    </w:p>
    <w:p w:rsidRPr="00417FA7" w:rsidR="007524B3" w:rsidP="00510E3A" w:rsidRDefault="008A0FA7" w14:paraId="304266E8" w14:textId="746848E4">
      <w:pPr>
        <w:pStyle w:val="ListParagraph"/>
        <w:numPr>
          <w:ilvl w:val="0"/>
          <w:numId w:val="17"/>
        </w:numPr>
        <w:spacing w:before="240"/>
        <w:jc w:val="both"/>
        <w:rPr>
          <w:rFonts w:ascii="Aptos" w:hAnsi="Aptos"/>
          <w:iCs/>
          <w:sz w:val="22"/>
        </w:rPr>
      </w:pPr>
      <w:r w:rsidRPr="00417FA7">
        <w:rPr>
          <w:rFonts w:ascii="Aptos" w:hAnsi="Aptos"/>
          <w:iCs/>
          <w:sz w:val="22"/>
        </w:rPr>
        <w:t>This can includ</w:t>
      </w:r>
      <w:r w:rsidRPr="00417FA7" w:rsidR="00E9655D">
        <w:rPr>
          <w:rFonts w:ascii="Aptos" w:hAnsi="Aptos"/>
          <w:iCs/>
          <w:sz w:val="22"/>
        </w:rPr>
        <w:t>e</w:t>
      </w:r>
      <w:r w:rsidRPr="00417FA7" w:rsidR="008F1CD4">
        <w:rPr>
          <w:rFonts w:ascii="Aptos" w:hAnsi="Aptos"/>
          <w:iCs/>
          <w:sz w:val="22"/>
        </w:rPr>
        <w:t xml:space="preserve"> quantitative or qualitative</w:t>
      </w:r>
      <w:r w:rsidRPr="00417FA7" w:rsidR="00131A32">
        <w:rPr>
          <w:rFonts w:ascii="Aptos" w:hAnsi="Aptos"/>
          <w:iCs/>
          <w:sz w:val="22"/>
        </w:rPr>
        <w:t xml:space="preserve"> </w:t>
      </w:r>
      <w:r w:rsidRPr="00417FA7" w:rsidR="007524B3">
        <w:rPr>
          <w:rFonts w:ascii="Aptos" w:hAnsi="Aptos"/>
          <w:iCs/>
          <w:sz w:val="22"/>
        </w:rPr>
        <w:t>short-term outcomes or measures of change such as perception, behaviour, attitude or skills</w:t>
      </w:r>
      <w:r w:rsidRPr="00417FA7" w:rsidR="001D5662">
        <w:rPr>
          <w:rFonts w:ascii="Aptos" w:hAnsi="Aptos"/>
          <w:iCs/>
          <w:sz w:val="22"/>
        </w:rPr>
        <w:t>, or any</w:t>
      </w:r>
      <w:r w:rsidRPr="00417FA7" w:rsidR="00774DF7">
        <w:rPr>
          <w:rFonts w:ascii="Aptos" w:hAnsi="Aptos"/>
          <w:iCs/>
          <w:sz w:val="22"/>
        </w:rPr>
        <w:t xml:space="preserve"> measures of</w:t>
      </w:r>
      <w:r w:rsidRPr="00417FA7" w:rsidR="00921395">
        <w:rPr>
          <w:rFonts w:ascii="Aptos" w:hAnsi="Aptos"/>
          <w:iCs/>
          <w:sz w:val="22"/>
        </w:rPr>
        <w:t xml:space="preserve"> programme</w:t>
      </w:r>
      <w:r w:rsidRPr="00417FA7" w:rsidR="00774DF7">
        <w:rPr>
          <w:rFonts w:ascii="Aptos" w:hAnsi="Aptos"/>
          <w:iCs/>
          <w:sz w:val="22"/>
        </w:rPr>
        <w:t xml:space="preserve"> implementatio</w:t>
      </w:r>
      <w:r w:rsidRPr="00417FA7" w:rsidR="00251120">
        <w:rPr>
          <w:rFonts w:ascii="Aptos" w:hAnsi="Aptos"/>
          <w:iCs/>
          <w:sz w:val="22"/>
        </w:rPr>
        <w:t>n</w:t>
      </w:r>
      <w:r w:rsidRPr="00417FA7" w:rsidR="007524B3">
        <w:rPr>
          <w:rFonts w:ascii="Aptos" w:hAnsi="Aptos"/>
          <w:iCs/>
          <w:sz w:val="22"/>
        </w:rPr>
        <w:t>. Provide justification of choice and description of the measure</w:t>
      </w:r>
      <w:r w:rsidRPr="00417FA7" w:rsidR="00250E59">
        <w:rPr>
          <w:rFonts w:ascii="Aptos" w:hAnsi="Aptos"/>
          <w:iCs/>
          <w:sz w:val="22"/>
        </w:rPr>
        <w:t>, linking these to the relevant research questions.</w:t>
      </w:r>
    </w:p>
    <w:p w:rsidRPr="00417FA7" w:rsidR="007524B3" w:rsidP="005300DD" w:rsidRDefault="007524B3" w14:paraId="29C8230C" w14:textId="6C5FE5B9">
      <w:pPr>
        <w:pStyle w:val="ListParagraph"/>
        <w:numPr>
          <w:ilvl w:val="0"/>
          <w:numId w:val="17"/>
        </w:numPr>
        <w:spacing w:before="240"/>
        <w:jc w:val="both"/>
        <w:rPr>
          <w:rFonts w:ascii="Aptos" w:hAnsi="Aptos"/>
          <w:iCs/>
          <w:sz w:val="22"/>
        </w:rPr>
      </w:pPr>
      <w:r w:rsidRPr="00417FA7">
        <w:rPr>
          <w:rFonts w:ascii="Aptos" w:hAnsi="Aptos"/>
          <w:iCs/>
          <w:sz w:val="22"/>
        </w:rPr>
        <w:lastRenderedPageBreak/>
        <w:t>In rare circumstances where</w:t>
      </w:r>
      <w:r w:rsidRPr="00417FA7" w:rsidR="003F6E5B">
        <w:rPr>
          <w:rFonts w:ascii="Aptos" w:hAnsi="Aptos"/>
          <w:iCs/>
          <w:sz w:val="22"/>
        </w:rPr>
        <w:t xml:space="preserve"> </w:t>
      </w:r>
      <w:r w:rsidRPr="00417FA7" w:rsidR="00DF74A3">
        <w:rPr>
          <w:rFonts w:ascii="Aptos" w:hAnsi="Aptos"/>
          <w:iCs/>
          <w:sz w:val="22"/>
        </w:rPr>
        <w:t xml:space="preserve">attainment </w:t>
      </w:r>
      <w:r w:rsidRPr="00417FA7">
        <w:rPr>
          <w:rFonts w:ascii="Aptos" w:hAnsi="Aptos"/>
          <w:iCs/>
          <w:sz w:val="22"/>
        </w:rPr>
        <w:t>measures are used, please provide full justification on why this is required and how the data are intended to be used</w:t>
      </w:r>
      <w:r w:rsidRPr="00417FA7" w:rsidR="00D52D31">
        <w:rPr>
          <w:rFonts w:ascii="Aptos" w:hAnsi="Aptos"/>
          <w:iCs/>
          <w:sz w:val="22"/>
        </w:rPr>
        <w:t>, including implications for sample size</w:t>
      </w:r>
      <w:r w:rsidRPr="00417FA7">
        <w:rPr>
          <w:rFonts w:ascii="Aptos" w:hAnsi="Aptos"/>
          <w:iCs/>
          <w:sz w:val="22"/>
        </w:rPr>
        <w:t>.</w:t>
      </w:r>
    </w:p>
    <w:p w:rsidRPr="004945E2" w:rsidR="001D697E" w:rsidP="00617C29" w:rsidRDefault="00C400B5" w14:paraId="23052FCC" w14:textId="6229E34A">
      <w:pPr>
        <w:pStyle w:val="Heading3"/>
        <w:rPr>
          <w:rFonts w:ascii="Aptos Display" w:hAnsi="Aptos Display" w:cstheme="minorHAnsi"/>
          <w:color w:val="080F47"/>
          <w:sz w:val="22"/>
        </w:rPr>
      </w:pPr>
      <w:r w:rsidRPr="004945E2">
        <w:rPr>
          <w:rFonts w:ascii="Aptos Display" w:hAnsi="Aptos Display" w:cstheme="minorHAnsi"/>
          <w:color w:val="080F47"/>
          <w:sz w:val="22"/>
        </w:rPr>
        <w:t>Data collection</w:t>
      </w:r>
    </w:p>
    <w:p w:rsidRPr="00417FA7" w:rsidR="00981B05" w:rsidP="00245BF6" w:rsidRDefault="00DE1DDB" w14:paraId="264123F4" w14:textId="2554628C">
      <w:pPr>
        <w:pStyle w:val="ListParagraph"/>
        <w:numPr>
          <w:ilvl w:val="0"/>
          <w:numId w:val="17"/>
        </w:numPr>
        <w:spacing w:before="240"/>
        <w:jc w:val="both"/>
        <w:rPr>
          <w:rFonts w:ascii="Aptos" w:hAnsi="Aptos"/>
          <w:iCs/>
          <w:sz w:val="22"/>
        </w:rPr>
      </w:pPr>
      <w:r w:rsidRPr="00417FA7">
        <w:rPr>
          <w:rFonts w:ascii="Aptos" w:hAnsi="Aptos"/>
          <w:iCs/>
          <w:sz w:val="22"/>
        </w:rPr>
        <w:t>Provide details of the</w:t>
      </w:r>
      <w:r w:rsidRPr="00417FA7" w:rsidR="001B45B9">
        <w:rPr>
          <w:rFonts w:ascii="Aptos" w:hAnsi="Aptos"/>
          <w:iCs/>
          <w:sz w:val="22"/>
        </w:rPr>
        <w:t xml:space="preserve"> data collection</w:t>
      </w:r>
      <w:r w:rsidRPr="00417FA7">
        <w:rPr>
          <w:rFonts w:ascii="Aptos" w:hAnsi="Aptos"/>
          <w:iCs/>
          <w:sz w:val="22"/>
        </w:rPr>
        <w:t xml:space="preserve"> methods and tools that will be used to answer the research questions </w:t>
      </w:r>
      <w:r w:rsidRPr="00417FA7" w:rsidR="00DF7319">
        <w:rPr>
          <w:rFonts w:ascii="Aptos" w:hAnsi="Aptos"/>
          <w:iCs/>
          <w:sz w:val="22"/>
        </w:rPr>
        <w:t>and</w:t>
      </w:r>
      <w:r w:rsidRPr="00417FA7" w:rsidR="000E6694">
        <w:rPr>
          <w:rFonts w:ascii="Aptos" w:hAnsi="Aptos"/>
          <w:iCs/>
          <w:sz w:val="22"/>
        </w:rPr>
        <w:t xml:space="preserve"> assess the </w:t>
      </w:r>
      <w:r w:rsidRPr="00417FA7" w:rsidR="00981B05">
        <w:rPr>
          <w:rFonts w:ascii="Aptos" w:hAnsi="Aptos"/>
          <w:iCs/>
          <w:sz w:val="22"/>
        </w:rPr>
        <w:t>success indicators.</w:t>
      </w:r>
      <w:r w:rsidRPr="00417FA7" w:rsidR="00521874">
        <w:rPr>
          <w:rFonts w:ascii="Aptos" w:hAnsi="Aptos"/>
          <w:iCs/>
          <w:sz w:val="22"/>
        </w:rPr>
        <w:t xml:space="preserve"> Th</w:t>
      </w:r>
      <w:r w:rsidRPr="00417FA7" w:rsidR="00D44E76">
        <w:rPr>
          <w:rFonts w:ascii="Aptos" w:hAnsi="Aptos"/>
          <w:iCs/>
          <w:sz w:val="22"/>
        </w:rPr>
        <w:t>is should be based and elaborated using the information provided in</w:t>
      </w:r>
      <w:r w:rsidRPr="00417FA7" w:rsidR="00521874">
        <w:rPr>
          <w:rFonts w:ascii="Aptos" w:hAnsi="Aptos"/>
          <w:iCs/>
          <w:sz w:val="22"/>
        </w:rPr>
        <w:t xml:space="preserve"> the </w:t>
      </w:r>
      <w:r w:rsidRPr="00417FA7" w:rsidR="004819E4">
        <w:rPr>
          <w:rFonts w:ascii="Aptos" w:hAnsi="Aptos"/>
          <w:iCs/>
          <w:sz w:val="22"/>
        </w:rPr>
        <w:t>‘How to assess this</w:t>
      </w:r>
      <w:r w:rsidRPr="00417FA7" w:rsidR="00245BF6">
        <w:rPr>
          <w:rFonts w:ascii="Aptos" w:hAnsi="Aptos"/>
          <w:iCs/>
          <w:sz w:val="22"/>
        </w:rPr>
        <w:t>?</w:t>
      </w:r>
      <w:r w:rsidRPr="00417FA7" w:rsidR="004819E4">
        <w:rPr>
          <w:rFonts w:ascii="Aptos" w:hAnsi="Aptos"/>
          <w:iCs/>
          <w:sz w:val="22"/>
        </w:rPr>
        <w:t xml:space="preserve">’ column </w:t>
      </w:r>
      <w:r w:rsidRPr="00417FA7" w:rsidR="00626D15">
        <w:rPr>
          <w:rFonts w:ascii="Aptos" w:hAnsi="Aptos"/>
          <w:iCs/>
          <w:sz w:val="22"/>
        </w:rPr>
        <w:t>of</w:t>
      </w:r>
      <w:r w:rsidRPr="00417FA7" w:rsidR="004819E4">
        <w:rPr>
          <w:rFonts w:ascii="Aptos" w:hAnsi="Aptos"/>
          <w:iCs/>
          <w:sz w:val="22"/>
        </w:rPr>
        <w:t xml:space="preserve"> Table 1.</w:t>
      </w:r>
      <w:r w:rsidRPr="00417FA7" w:rsidR="00CF6C30">
        <w:rPr>
          <w:rFonts w:ascii="Aptos" w:hAnsi="Aptos"/>
          <w:iCs/>
          <w:sz w:val="22"/>
        </w:rPr>
        <w:t xml:space="preserve"> Specifically, who will collect the data</w:t>
      </w:r>
      <w:r w:rsidRPr="00417FA7" w:rsidR="00346970">
        <w:rPr>
          <w:rFonts w:ascii="Aptos" w:hAnsi="Aptos"/>
          <w:iCs/>
          <w:sz w:val="22"/>
        </w:rPr>
        <w:t xml:space="preserve"> and how</w:t>
      </w:r>
      <w:r w:rsidRPr="00417FA7" w:rsidR="00CF6C30">
        <w:rPr>
          <w:rFonts w:ascii="Aptos" w:hAnsi="Aptos"/>
          <w:iCs/>
          <w:sz w:val="22"/>
        </w:rPr>
        <w:t xml:space="preserve">, and the timing and sequencing of data collection. </w:t>
      </w:r>
    </w:p>
    <w:p w:rsidRPr="00417FA7" w:rsidR="00941F0D" w:rsidP="00062003" w:rsidRDefault="00A17D60" w14:paraId="083A806D" w14:textId="77777777">
      <w:pPr>
        <w:pStyle w:val="ListParagraph"/>
        <w:numPr>
          <w:ilvl w:val="0"/>
          <w:numId w:val="17"/>
        </w:numPr>
        <w:spacing w:before="240"/>
        <w:jc w:val="both"/>
        <w:rPr>
          <w:rFonts w:ascii="Aptos" w:hAnsi="Aptos"/>
          <w:iCs/>
          <w:sz w:val="22"/>
        </w:rPr>
      </w:pPr>
      <w:r w:rsidRPr="00417FA7">
        <w:rPr>
          <w:rFonts w:ascii="Aptos" w:hAnsi="Aptos"/>
          <w:iCs/>
          <w:sz w:val="22"/>
        </w:rPr>
        <w:t>If the project delivery team will be involved, outline any provision to prevent bias (e.g., telling the participants that survey data will be anonymous and analysed by the evaluators, shadowing a sample of interviews).</w:t>
      </w:r>
    </w:p>
    <w:p w:rsidRPr="00417FA7" w:rsidR="00941F0D" w:rsidP="00062003" w:rsidRDefault="00C6728C" w14:paraId="1CE793A1" w14:textId="67D6934B">
      <w:pPr>
        <w:pStyle w:val="ListParagraph"/>
        <w:numPr>
          <w:ilvl w:val="0"/>
          <w:numId w:val="17"/>
        </w:numPr>
        <w:spacing w:before="240"/>
        <w:jc w:val="both"/>
        <w:rPr>
          <w:rFonts w:ascii="Aptos" w:hAnsi="Aptos"/>
          <w:iCs/>
          <w:sz w:val="22"/>
        </w:rPr>
      </w:pPr>
      <w:r w:rsidRPr="00417FA7">
        <w:rPr>
          <w:rFonts w:ascii="Aptos" w:hAnsi="Aptos"/>
          <w:iCs/>
          <w:sz w:val="22"/>
        </w:rPr>
        <w:t>State how many participants or data sources each method will draw on and clearly</w:t>
      </w:r>
      <w:r w:rsidRPr="00417FA7" w:rsidR="00AA5F3E">
        <w:rPr>
          <w:rFonts w:ascii="Aptos" w:hAnsi="Aptos"/>
          <w:iCs/>
          <w:sz w:val="22"/>
        </w:rPr>
        <w:t xml:space="preserve"> </w:t>
      </w:r>
      <w:r w:rsidRPr="00417FA7">
        <w:rPr>
          <w:rFonts w:ascii="Aptos" w:hAnsi="Aptos"/>
          <w:iCs/>
          <w:sz w:val="22"/>
        </w:rPr>
        <w:t>specify the sampling approach and criteria.</w:t>
      </w:r>
    </w:p>
    <w:p w:rsidRPr="00417FA7" w:rsidR="00AA5F3E" w:rsidP="00AA5F3E" w:rsidRDefault="00B310E9" w14:paraId="59A47A81" w14:textId="7A3F4599">
      <w:pPr>
        <w:pStyle w:val="ListParagraph"/>
        <w:numPr>
          <w:ilvl w:val="0"/>
          <w:numId w:val="17"/>
        </w:numPr>
        <w:spacing w:before="240"/>
        <w:jc w:val="both"/>
        <w:rPr>
          <w:rFonts w:ascii="Aptos" w:hAnsi="Aptos"/>
          <w:iCs/>
          <w:sz w:val="22"/>
        </w:rPr>
      </w:pPr>
      <w:r w:rsidRPr="00417FA7">
        <w:rPr>
          <w:rFonts w:ascii="Aptos" w:hAnsi="Aptos"/>
          <w:iCs/>
          <w:sz w:val="22"/>
        </w:rPr>
        <w:t>If applicable, s</w:t>
      </w:r>
      <w:r w:rsidRPr="00417FA7" w:rsidR="001E000B">
        <w:rPr>
          <w:rFonts w:ascii="Aptos" w:hAnsi="Aptos"/>
          <w:iCs/>
          <w:sz w:val="22"/>
        </w:rPr>
        <w:t xml:space="preserve">pecify </w:t>
      </w:r>
      <w:r w:rsidRPr="00417FA7" w:rsidR="00967E29">
        <w:rPr>
          <w:rFonts w:ascii="Aptos" w:hAnsi="Aptos"/>
          <w:iCs/>
          <w:sz w:val="22"/>
        </w:rPr>
        <w:t>what</w:t>
      </w:r>
      <w:r w:rsidRPr="00417FA7" w:rsidR="00C05D1E">
        <w:rPr>
          <w:rFonts w:ascii="Aptos" w:hAnsi="Aptos"/>
          <w:iCs/>
          <w:sz w:val="22"/>
        </w:rPr>
        <w:t xml:space="preserve"> </w:t>
      </w:r>
      <w:r w:rsidRPr="00417FA7" w:rsidR="00AA5F3E">
        <w:rPr>
          <w:rFonts w:ascii="Aptos" w:hAnsi="Aptos"/>
          <w:iCs/>
          <w:sz w:val="22"/>
        </w:rPr>
        <w:t>implementation data</w:t>
      </w:r>
      <w:r w:rsidRPr="00417FA7" w:rsidR="00B32455">
        <w:rPr>
          <w:rFonts w:ascii="Aptos" w:hAnsi="Aptos"/>
          <w:iCs/>
          <w:sz w:val="22"/>
        </w:rPr>
        <w:t xml:space="preserve"> </w:t>
      </w:r>
      <w:r w:rsidRPr="00417FA7" w:rsidR="00967E29">
        <w:rPr>
          <w:rFonts w:ascii="Aptos" w:hAnsi="Aptos"/>
          <w:iCs/>
          <w:sz w:val="22"/>
        </w:rPr>
        <w:t xml:space="preserve">will be </w:t>
      </w:r>
      <w:r w:rsidRPr="00417FA7" w:rsidR="00AA5F3E">
        <w:rPr>
          <w:rFonts w:ascii="Aptos" w:hAnsi="Aptos"/>
          <w:iCs/>
          <w:sz w:val="22"/>
        </w:rPr>
        <w:t xml:space="preserve">obtained </w:t>
      </w:r>
      <w:r w:rsidRPr="00417FA7" w:rsidR="00967E29">
        <w:rPr>
          <w:rFonts w:ascii="Aptos" w:hAnsi="Aptos"/>
          <w:iCs/>
          <w:sz w:val="22"/>
        </w:rPr>
        <w:t xml:space="preserve">to inform </w:t>
      </w:r>
      <w:r w:rsidRPr="00417FA7" w:rsidR="00FA6F1A">
        <w:rPr>
          <w:rFonts w:ascii="Aptos" w:hAnsi="Aptos"/>
          <w:iCs/>
          <w:sz w:val="22"/>
        </w:rPr>
        <w:t xml:space="preserve">assessment of </w:t>
      </w:r>
      <w:r w:rsidRPr="00417FA7" w:rsidR="00967E29">
        <w:rPr>
          <w:rFonts w:ascii="Aptos" w:hAnsi="Aptos"/>
          <w:iCs/>
          <w:sz w:val="22"/>
        </w:rPr>
        <w:t>fidelity/compliance</w:t>
      </w:r>
      <w:r w:rsidRPr="00417FA7" w:rsidR="008A175E">
        <w:rPr>
          <w:rFonts w:ascii="Aptos" w:hAnsi="Aptos"/>
          <w:iCs/>
          <w:sz w:val="22"/>
        </w:rPr>
        <w:t>.</w:t>
      </w:r>
    </w:p>
    <w:p w:rsidRPr="00BE4127" w:rsidR="0003219A" w:rsidP="0003219A" w:rsidRDefault="0003219A" w14:paraId="071DBC00" w14:textId="22EF83EA">
      <w:pPr>
        <w:pStyle w:val="Heading3"/>
        <w:rPr>
          <w:rFonts w:ascii="Aptos Display" w:hAnsi="Aptos Display" w:cstheme="minorHAnsi"/>
          <w:color w:val="080F47"/>
          <w:sz w:val="22"/>
        </w:rPr>
      </w:pPr>
      <w:r w:rsidRPr="00BE4127">
        <w:rPr>
          <w:rFonts w:ascii="Aptos Display" w:hAnsi="Aptos Display" w:cstheme="minorHAnsi"/>
          <w:color w:val="080F47"/>
          <w:sz w:val="22"/>
        </w:rPr>
        <w:t>Data analysis</w:t>
      </w:r>
    </w:p>
    <w:p w:rsidRPr="00417FA7" w:rsidR="00B661E0" w:rsidP="007442A6" w:rsidRDefault="0003219A" w14:paraId="06692C2C" w14:textId="74EE2495">
      <w:pPr>
        <w:pStyle w:val="ListParagraph"/>
        <w:numPr>
          <w:ilvl w:val="0"/>
          <w:numId w:val="17"/>
        </w:numPr>
        <w:spacing w:before="240"/>
        <w:jc w:val="both"/>
        <w:rPr>
          <w:rFonts w:ascii="Aptos" w:hAnsi="Aptos"/>
          <w:iCs/>
          <w:sz w:val="22"/>
        </w:rPr>
      </w:pPr>
      <w:r w:rsidRPr="00417FA7">
        <w:rPr>
          <w:rFonts w:ascii="Aptos" w:hAnsi="Aptos"/>
          <w:iCs/>
          <w:sz w:val="22"/>
        </w:rPr>
        <w:t xml:space="preserve">Describe your approach to analysing </w:t>
      </w:r>
      <w:r w:rsidRPr="00417FA7" w:rsidR="00386EB6">
        <w:rPr>
          <w:rFonts w:ascii="Aptos" w:hAnsi="Aptos"/>
          <w:iCs/>
          <w:sz w:val="22"/>
        </w:rPr>
        <w:t xml:space="preserve">each </w:t>
      </w:r>
      <w:r w:rsidRPr="00417FA7">
        <w:rPr>
          <w:rFonts w:ascii="Aptos" w:hAnsi="Aptos"/>
          <w:iCs/>
          <w:sz w:val="22"/>
        </w:rPr>
        <w:t>data</w:t>
      </w:r>
      <w:r w:rsidRPr="00417FA7" w:rsidR="00386EB6">
        <w:rPr>
          <w:rFonts w:ascii="Aptos" w:hAnsi="Aptos"/>
          <w:iCs/>
          <w:sz w:val="22"/>
        </w:rPr>
        <w:t xml:space="preserve"> source</w:t>
      </w:r>
      <w:r w:rsidRPr="00417FA7" w:rsidR="00C504D9">
        <w:rPr>
          <w:rFonts w:ascii="Aptos" w:hAnsi="Aptos"/>
          <w:iCs/>
          <w:sz w:val="22"/>
        </w:rPr>
        <w:t xml:space="preserve"> collected as part of the pilot</w:t>
      </w:r>
      <w:r w:rsidRPr="00417FA7" w:rsidR="00B22139">
        <w:rPr>
          <w:rFonts w:ascii="Aptos" w:hAnsi="Aptos"/>
          <w:iCs/>
          <w:sz w:val="22"/>
        </w:rPr>
        <w:t>, including qualitative and quantitative data</w:t>
      </w:r>
      <w:r w:rsidRPr="00417FA7" w:rsidR="00FB3D27">
        <w:rPr>
          <w:rFonts w:ascii="Aptos" w:hAnsi="Aptos"/>
          <w:iCs/>
          <w:sz w:val="22"/>
        </w:rPr>
        <w:t>, provid</w:t>
      </w:r>
      <w:r w:rsidRPr="00417FA7" w:rsidR="00215F3D">
        <w:rPr>
          <w:rFonts w:ascii="Aptos" w:hAnsi="Aptos"/>
          <w:iCs/>
          <w:sz w:val="22"/>
        </w:rPr>
        <w:t>ing</w:t>
      </w:r>
      <w:r w:rsidRPr="00417FA7" w:rsidR="00FB3D27">
        <w:rPr>
          <w:rFonts w:ascii="Aptos" w:hAnsi="Aptos"/>
          <w:iCs/>
          <w:sz w:val="22"/>
        </w:rPr>
        <w:t xml:space="preserve"> rationales for all choices</w:t>
      </w:r>
      <w:r w:rsidRPr="00417FA7" w:rsidR="00215F3D">
        <w:rPr>
          <w:rFonts w:ascii="Aptos" w:hAnsi="Aptos"/>
          <w:iCs/>
          <w:sz w:val="22"/>
        </w:rPr>
        <w:t>.</w:t>
      </w:r>
    </w:p>
    <w:p w:rsidRPr="00417FA7" w:rsidR="000D4D8D" w:rsidP="007442A6" w:rsidRDefault="00B661E0" w14:paraId="4E4BF102" w14:textId="77777777">
      <w:pPr>
        <w:pStyle w:val="ListParagraph"/>
        <w:numPr>
          <w:ilvl w:val="0"/>
          <w:numId w:val="17"/>
        </w:numPr>
        <w:spacing w:before="240"/>
        <w:jc w:val="both"/>
        <w:rPr>
          <w:rFonts w:ascii="Aptos" w:hAnsi="Aptos"/>
          <w:iCs/>
          <w:sz w:val="22"/>
        </w:rPr>
      </w:pPr>
      <w:r w:rsidRPr="00417FA7">
        <w:rPr>
          <w:rFonts w:ascii="Aptos" w:hAnsi="Aptos"/>
          <w:iCs/>
          <w:sz w:val="22"/>
        </w:rPr>
        <w:t xml:space="preserve">If responses or transcripts will be coded, clarify the approach to coding (i.e. inductive / deductive / mixed). </w:t>
      </w:r>
    </w:p>
    <w:p w:rsidRPr="00417FA7" w:rsidR="00B661E0" w:rsidP="007442A6" w:rsidRDefault="00B661E0" w14:paraId="36AB3237" w14:textId="52CAEF52">
      <w:pPr>
        <w:pStyle w:val="ListParagraph"/>
        <w:numPr>
          <w:ilvl w:val="0"/>
          <w:numId w:val="17"/>
        </w:numPr>
        <w:spacing w:before="240"/>
        <w:jc w:val="both"/>
        <w:rPr>
          <w:rFonts w:ascii="Aptos" w:hAnsi="Aptos"/>
          <w:iCs/>
          <w:sz w:val="22"/>
        </w:rPr>
      </w:pPr>
      <w:r w:rsidRPr="00417FA7">
        <w:rPr>
          <w:rFonts w:ascii="Aptos" w:hAnsi="Aptos"/>
          <w:iCs/>
          <w:sz w:val="22"/>
        </w:rPr>
        <w:t>For quantitative IPE methods, state how these will be analysed (e.g., descriptive, inferential statistics, data visualisation).</w:t>
      </w:r>
    </w:p>
    <w:p w:rsidRPr="00417FA7" w:rsidR="00B661E0" w:rsidP="007442A6" w:rsidRDefault="00B661E0" w14:paraId="60B241AB" w14:textId="77777777">
      <w:pPr>
        <w:pStyle w:val="ListParagraph"/>
        <w:numPr>
          <w:ilvl w:val="0"/>
          <w:numId w:val="17"/>
        </w:numPr>
        <w:spacing w:before="240"/>
        <w:jc w:val="both"/>
        <w:rPr>
          <w:rFonts w:ascii="Aptos" w:hAnsi="Aptos"/>
          <w:iCs/>
          <w:sz w:val="22"/>
        </w:rPr>
      </w:pPr>
      <w:r w:rsidRPr="00417FA7">
        <w:rPr>
          <w:rFonts w:ascii="Aptos" w:hAnsi="Aptos"/>
          <w:iCs/>
          <w:sz w:val="22"/>
        </w:rPr>
        <w:t>If combining data and/or findings from different research methods, explain the planned approach to triangulation or integration.</w:t>
      </w:r>
    </w:p>
    <w:p w:rsidRPr="00417FA7" w:rsidR="007E0E87" w:rsidP="007442A6" w:rsidRDefault="00B661E0" w14:paraId="1DEDF77B" w14:textId="217984E7">
      <w:pPr>
        <w:pStyle w:val="ListParagraph"/>
        <w:numPr>
          <w:ilvl w:val="0"/>
          <w:numId w:val="17"/>
        </w:numPr>
        <w:spacing w:before="240"/>
        <w:jc w:val="both"/>
        <w:rPr>
          <w:rFonts w:ascii="Aptos" w:hAnsi="Aptos"/>
          <w:iCs/>
          <w:sz w:val="22"/>
        </w:rPr>
      </w:pPr>
      <w:r w:rsidRPr="00417FA7">
        <w:rPr>
          <w:rFonts w:ascii="Aptos" w:hAnsi="Aptos"/>
          <w:iCs/>
          <w:sz w:val="22"/>
        </w:rPr>
        <w:t>Explain how the analyses will be used to test the logic model, including causal mechanisms (drawing on both quantitative and qualitative data)</w:t>
      </w:r>
      <w:r w:rsidRPr="00417FA7" w:rsidR="000D4D8D">
        <w:rPr>
          <w:rFonts w:ascii="Aptos" w:hAnsi="Aptos"/>
          <w:iCs/>
          <w:sz w:val="22"/>
        </w:rPr>
        <w:t>.</w:t>
      </w:r>
    </w:p>
    <w:p w:rsidRPr="00BE4127" w:rsidR="00777BA4" w:rsidP="00617C29" w:rsidRDefault="00777BA4" w14:paraId="370A2A03" w14:textId="77777777">
      <w:pPr>
        <w:pStyle w:val="Heading1"/>
        <w:spacing w:before="0" w:line="240" w:lineRule="auto"/>
        <w:rPr>
          <w:rFonts w:ascii="Aptos Display" w:hAnsi="Aptos Display"/>
          <w:color w:val="080F47"/>
          <w:sz w:val="28"/>
          <w:szCs w:val="28"/>
        </w:rPr>
      </w:pPr>
      <w:r w:rsidRPr="00BE4127">
        <w:rPr>
          <w:rFonts w:ascii="Aptos Display" w:hAnsi="Aptos Display"/>
          <w:color w:val="080F47"/>
          <w:sz w:val="28"/>
          <w:szCs w:val="28"/>
        </w:rPr>
        <w:t>Ethics and registration</w:t>
      </w:r>
    </w:p>
    <w:p w:rsidRPr="00417FA7" w:rsidR="001D697E" w:rsidP="007442A6" w:rsidRDefault="001D697E" w14:paraId="1BFA772E" w14:textId="77777777">
      <w:pPr>
        <w:pStyle w:val="ListParagraph"/>
        <w:numPr>
          <w:ilvl w:val="0"/>
          <w:numId w:val="17"/>
        </w:numPr>
        <w:spacing w:before="240"/>
        <w:jc w:val="both"/>
        <w:rPr>
          <w:rFonts w:ascii="Aptos" w:hAnsi="Aptos"/>
          <w:iCs/>
          <w:sz w:val="22"/>
        </w:rPr>
      </w:pPr>
      <w:r w:rsidRPr="00417FA7">
        <w:rPr>
          <w:rFonts w:ascii="Aptos" w:hAnsi="Aptos"/>
          <w:iCs/>
          <w:sz w:val="22"/>
        </w:rPr>
        <w:t>Describe th</w:t>
      </w:r>
      <w:r w:rsidRPr="00417FA7" w:rsidR="002B2D07">
        <w:rPr>
          <w:rFonts w:ascii="Aptos" w:hAnsi="Aptos"/>
          <w:iCs/>
          <w:sz w:val="22"/>
        </w:rPr>
        <w:t xml:space="preserve">e process for </w:t>
      </w:r>
      <w:r w:rsidRPr="00417FA7" w:rsidR="0008697C">
        <w:rPr>
          <w:rFonts w:ascii="Aptos" w:hAnsi="Aptos"/>
          <w:iCs/>
          <w:sz w:val="22"/>
        </w:rPr>
        <w:t xml:space="preserve">obtaining </w:t>
      </w:r>
      <w:r w:rsidRPr="00417FA7" w:rsidR="002B2D07">
        <w:rPr>
          <w:rFonts w:ascii="Aptos" w:hAnsi="Aptos"/>
          <w:iCs/>
          <w:sz w:val="22"/>
        </w:rPr>
        <w:t>ethical approval</w:t>
      </w:r>
      <w:r w:rsidRPr="00417FA7" w:rsidR="00CC51D4">
        <w:rPr>
          <w:rFonts w:ascii="Aptos" w:hAnsi="Aptos"/>
          <w:iCs/>
          <w:sz w:val="22"/>
        </w:rPr>
        <w:t>.</w:t>
      </w:r>
    </w:p>
    <w:p w:rsidRPr="00BE4127" w:rsidR="0008697C" w:rsidP="0008697C" w:rsidRDefault="0008697C" w14:paraId="72BADB20" w14:textId="77777777">
      <w:pPr>
        <w:pStyle w:val="Heading1"/>
        <w:spacing w:before="0"/>
        <w:rPr>
          <w:rFonts w:ascii="Aptos Display" w:hAnsi="Aptos Display"/>
          <w:color w:val="080F47"/>
          <w:sz w:val="28"/>
          <w:szCs w:val="28"/>
        </w:rPr>
      </w:pPr>
      <w:r w:rsidRPr="00BE4127">
        <w:rPr>
          <w:rFonts w:ascii="Aptos Display" w:hAnsi="Aptos Display"/>
          <w:color w:val="080F47"/>
          <w:sz w:val="28"/>
          <w:szCs w:val="28"/>
        </w:rPr>
        <w:t>Data protection</w:t>
      </w:r>
    </w:p>
    <w:p w:rsidRPr="00417FA7" w:rsidR="0008697C" w:rsidP="007442A6" w:rsidRDefault="0008697C" w14:paraId="05755C68" w14:textId="77777777">
      <w:pPr>
        <w:pStyle w:val="ListParagraph"/>
        <w:numPr>
          <w:ilvl w:val="0"/>
          <w:numId w:val="17"/>
        </w:numPr>
        <w:spacing w:before="240"/>
        <w:jc w:val="both"/>
        <w:rPr>
          <w:rFonts w:ascii="Aptos" w:hAnsi="Aptos"/>
          <w:iCs/>
          <w:sz w:val="22"/>
        </w:rPr>
      </w:pPr>
      <w:r w:rsidRPr="00417FA7">
        <w:rPr>
          <w:rFonts w:ascii="Aptos" w:hAnsi="Aptos"/>
          <w:iCs/>
          <w:sz w:val="22"/>
        </w:rPr>
        <w:t>Include a data protection statement relevant to the project.</w:t>
      </w:r>
    </w:p>
    <w:p w:rsidRPr="00417FA7" w:rsidR="0008697C" w:rsidP="007442A6" w:rsidRDefault="0008697C" w14:paraId="0266A5FA" w14:textId="77777777">
      <w:pPr>
        <w:pStyle w:val="ListParagraph"/>
        <w:numPr>
          <w:ilvl w:val="0"/>
          <w:numId w:val="17"/>
        </w:numPr>
        <w:spacing w:before="240"/>
        <w:jc w:val="both"/>
        <w:rPr>
          <w:rFonts w:ascii="Aptos" w:hAnsi="Aptos"/>
          <w:iCs/>
          <w:sz w:val="22"/>
        </w:rPr>
      </w:pPr>
      <w:r w:rsidRPr="00417FA7">
        <w:rPr>
          <w:rFonts w:ascii="Aptos" w:hAnsi="Aptos"/>
          <w:iCs/>
          <w:sz w:val="22"/>
        </w:rPr>
        <w:t>Describe relevant procedures for ensuring data quality, anonymity or confidentiality, as applicable.</w:t>
      </w:r>
    </w:p>
    <w:p w:rsidRPr="00417FA7" w:rsidR="00293CF6" w:rsidP="007442A6" w:rsidRDefault="00293CF6" w14:paraId="36FA1108" w14:textId="77777777">
      <w:pPr>
        <w:pStyle w:val="ListParagraph"/>
        <w:numPr>
          <w:ilvl w:val="0"/>
          <w:numId w:val="17"/>
        </w:numPr>
        <w:spacing w:before="240"/>
        <w:jc w:val="both"/>
        <w:rPr>
          <w:rFonts w:ascii="Aptos" w:hAnsi="Aptos"/>
          <w:iCs/>
          <w:sz w:val="22"/>
        </w:rPr>
      </w:pPr>
      <w:r w:rsidRPr="00417FA7">
        <w:rPr>
          <w:rFonts w:ascii="Aptos" w:hAnsi="Aptos"/>
          <w:iCs/>
          <w:sz w:val="22"/>
        </w:rPr>
        <w:t xml:space="preserve">Describe your legal bases for processing personal and any categories of special data with reference to the General Data Protection Regulation (GDPR) and/ or Data Protection Act 2018. </w:t>
      </w:r>
    </w:p>
    <w:p w:rsidRPr="00417FA7" w:rsidR="00293CF6" w:rsidP="00293CF6" w:rsidRDefault="00293CF6" w14:paraId="326C3601" w14:textId="77777777">
      <w:pPr>
        <w:pStyle w:val="ListParagraph"/>
        <w:spacing w:before="100" w:beforeAutospacing="1" w:after="0" w:line="240" w:lineRule="auto"/>
        <w:rPr>
          <w:rFonts w:ascii="Aptos" w:hAnsi="Aptos" w:cs="Arial"/>
          <w:i/>
          <w:szCs w:val="20"/>
        </w:rPr>
      </w:pPr>
    </w:p>
    <w:p w:rsidRPr="00BE4127" w:rsidR="001D697E" w:rsidP="00617C29" w:rsidRDefault="00777BA4" w14:paraId="7C608386" w14:textId="77777777">
      <w:pPr>
        <w:pStyle w:val="Heading1"/>
        <w:spacing w:before="0" w:line="240" w:lineRule="auto"/>
        <w:rPr>
          <w:rFonts w:ascii="Aptos Display" w:hAnsi="Aptos Display"/>
          <w:smallCaps/>
          <w:color w:val="080F47"/>
          <w:sz w:val="28"/>
          <w:szCs w:val="28"/>
        </w:rPr>
      </w:pPr>
      <w:r w:rsidRPr="00BE4127">
        <w:rPr>
          <w:rFonts w:ascii="Aptos Display" w:hAnsi="Aptos Display"/>
          <w:color w:val="080F47"/>
          <w:sz w:val="28"/>
          <w:szCs w:val="28"/>
        </w:rPr>
        <w:t>Personnel</w:t>
      </w:r>
    </w:p>
    <w:p w:rsidRPr="00417FA7" w:rsidR="00D750FC" w:rsidP="007442A6" w:rsidRDefault="00D750FC" w14:paraId="1DA2B09B" w14:textId="77777777">
      <w:pPr>
        <w:pStyle w:val="ListParagraph"/>
        <w:numPr>
          <w:ilvl w:val="0"/>
          <w:numId w:val="17"/>
        </w:numPr>
        <w:spacing w:before="240"/>
        <w:jc w:val="both"/>
        <w:rPr>
          <w:rFonts w:ascii="Aptos" w:hAnsi="Aptos"/>
          <w:iCs/>
          <w:sz w:val="22"/>
        </w:rPr>
      </w:pPr>
      <w:r w:rsidRPr="00417FA7">
        <w:rPr>
          <w:rFonts w:ascii="Aptos" w:hAnsi="Aptos"/>
          <w:iCs/>
          <w:sz w:val="22"/>
        </w:rPr>
        <w:t>Delivery team: Roles and responsibilities within the project; institutional affiliation for each member</w:t>
      </w:r>
    </w:p>
    <w:p w:rsidRPr="00417FA7" w:rsidR="00D750FC" w:rsidP="007442A6" w:rsidRDefault="00D750FC" w14:paraId="055DE6C8" w14:textId="77777777">
      <w:pPr>
        <w:pStyle w:val="ListParagraph"/>
        <w:numPr>
          <w:ilvl w:val="0"/>
          <w:numId w:val="17"/>
        </w:numPr>
        <w:spacing w:before="240"/>
        <w:jc w:val="both"/>
        <w:rPr>
          <w:rFonts w:ascii="Aptos" w:hAnsi="Aptos"/>
          <w:iCs/>
          <w:sz w:val="22"/>
        </w:rPr>
      </w:pPr>
      <w:r w:rsidRPr="00417FA7">
        <w:rPr>
          <w:rFonts w:ascii="Aptos" w:hAnsi="Aptos"/>
          <w:iCs/>
          <w:sz w:val="22"/>
        </w:rPr>
        <w:lastRenderedPageBreak/>
        <w:t>Evaluation team: Roles and responsibilities within the project; institutional affiliation for each member</w:t>
      </w:r>
    </w:p>
    <w:p w:rsidRPr="00BE4127" w:rsidR="00777BA4" w:rsidP="00617C29" w:rsidRDefault="00777BA4" w14:paraId="7E6B2A2B" w14:textId="77777777">
      <w:pPr>
        <w:pStyle w:val="Heading1"/>
        <w:spacing w:before="0" w:line="240" w:lineRule="auto"/>
        <w:rPr>
          <w:rFonts w:ascii="Aptos Display" w:hAnsi="Aptos Display"/>
          <w:color w:val="080F47"/>
          <w:sz w:val="28"/>
          <w:szCs w:val="28"/>
        </w:rPr>
      </w:pPr>
      <w:r w:rsidRPr="00BE4127">
        <w:rPr>
          <w:rFonts w:ascii="Aptos Display" w:hAnsi="Aptos Display"/>
          <w:color w:val="080F47"/>
          <w:sz w:val="28"/>
          <w:szCs w:val="28"/>
        </w:rPr>
        <w:t>Risks</w:t>
      </w:r>
    </w:p>
    <w:p w:rsidRPr="00417FA7" w:rsidR="001D697E" w:rsidP="007442A6" w:rsidRDefault="001D697E" w14:paraId="703DB791" w14:textId="77777777">
      <w:pPr>
        <w:pStyle w:val="ListParagraph"/>
        <w:numPr>
          <w:ilvl w:val="0"/>
          <w:numId w:val="17"/>
        </w:numPr>
        <w:spacing w:before="240"/>
        <w:jc w:val="both"/>
        <w:rPr>
          <w:rFonts w:ascii="Aptos" w:hAnsi="Aptos"/>
          <w:iCs/>
          <w:sz w:val="22"/>
        </w:rPr>
      </w:pPr>
      <w:r w:rsidRPr="00417FA7">
        <w:rPr>
          <w:rFonts w:ascii="Aptos" w:hAnsi="Aptos"/>
          <w:iCs/>
          <w:sz w:val="22"/>
        </w:rPr>
        <w:t xml:space="preserve">Risks to the evaluation </w:t>
      </w:r>
      <w:r w:rsidRPr="00417FA7" w:rsidR="002B2D07">
        <w:rPr>
          <w:rFonts w:ascii="Aptos" w:hAnsi="Aptos"/>
          <w:iCs/>
          <w:sz w:val="22"/>
        </w:rPr>
        <w:t>and how they might be addressed</w:t>
      </w:r>
      <w:r w:rsidRPr="00417FA7" w:rsidR="00CC51D4">
        <w:rPr>
          <w:rFonts w:ascii="Aptos" w:hAnsi="Aptos"/>
          <w:iCs/>
          <w:sz w:val="22"/>
        </w:rPr>
        <w:t>.</w:t>
      </w:r>
    </w:p>
    <w:p w:rsidRPr="00BE4127" w:rsidR="00777BA4" w:rsidP="00617C29" w:rsidRDefault="00777BA4" w14:paraId="0AB830F0" w14:textId="77777777">
      <w:pPr>
        <w:pStyle w:val="Heading1"/>
        <w:spacing w:before="0" w:line="240" w:lineRule="auto"/>
        <w:rPr>
          <w:rFonts w:ascii="Aptos Display" w:hAnsi="Aptos Display"/>
          <w:color w:val="080F47"/>
          <w:sz w:val="28"/>
          <w:szCs w:val="28"/>
        </w:rPr>
      </w:pPr>
      <w:r w:rsidRPr="00BE4127">
        <w:rPr>
          <w:rFonts w:ascii="Aptos Display" w:hAnsi="Aptos Display"/>
          <w:color w:val="080F47"/>
          <w:sz w:val="28"/>
          <w:szCs w:val="28"/>
        </w:rPr>
        <w:t>Timeline</w:t>
      </w:r>
    </w:p>
    <w:p w:rsidRPr="00417FA7" w:rsidR="001D697E" w:rsidP="007442A6" w:rsidRDefault="001D697E" w14:paraId="573A1305" w14:textId="77777777">
      <w:pPr>
        <w:pStyle w:val="ListParagraph"/>
        <w:numPr>
          <w:ilvl w:val="0"/>
          <w:numId w:val="17"/>
        </w:numPr>
        <w:spacing w:before="240"/>
        <w:jc w:val="both"/>
        <w:rPr>
          <w:rFonts w:ascii="Aptos" w:hAnsi="Aptos"/>
          <w:iCs/>
          <w:sz w:val="22"/>
        </w:rPr>
      </w:pPr>
      <w:r w:rsidRPr="00417FA7">
        <w:rPr>
          <w:rFonts w:ascii="Aptos" w:hAnsi="Aptos"/>
          <w:iCs/>
          <w:sz w:val="22"/>
        </w:rPr>
        <w:t>Timetable including specifica</w:t>
      </w:r>
      <w:r w:rsidRPr="00417FA7" w:rsidR="002B2D07">
        <w:rPr>
          <w:rFonts w:ascii="Aptos" w:hAnsi="Aptos"/>
          <w:iCs/>
          <w:sz w:val="22"/>
        </w:rPr>
        <w:t>tion of who completes each task</w:t>
      </w:r>
    </w:p>
    <w:tbl>
      <w:tblPr>
        <w:tblStyle w:val="LightList-Accent6"/>
        <w:tblW w:w="5000" w:type="pct"/>
        <w:tblBorders>
          <w:top w:val="single" w:color="080F47" w:sz="8" w:space="0"/>
          <w:left w:val="single" w:color="080F47" w:sz="8" w:space="0"/>
          <w:bottom w:val="single" w:color="080F47" w:sz="8" w:space="0"/>
          <w:right w:val="single" w:color="080F47" w:sz="8" w:space="0"/>
        </w:tblBorders>
        <w:tblLook w:val="04A0" w:firstRow="1" w:lastRow="0" w:firstColumn="1" w:lastColumn="0" w:noHBand="0" w:noVBand="1"/>
      </w:tblPr>
      <w:tblGrid>
        <w:gridCol w:w="1394"/>
        <w:gridCol w:w="5542"/>
        <w:gridCol w:w="2070"/>
      </w:tblGrid>
      <w:tr w:rsidRPr="00417FA7" w:rsidR="00293CF6" w:rsidTr="00BE4127" w14:paraId="2DA8AA00" w14:textId="77777777">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774" w:type="pct"/>
            <w:shd w:val="clear" w:color="auto" w:fill="F6B504"/>
            <w:vAlign w:val="center"/>
          </w:tcPr>
          <w:p w:rsidRPr="00417FA7" w:rsidR="00293CF6" w:rsidRDefault="00293CF6" w14:paraId="69F88A9E" w14:textId="77777777">
            <w:pPr>
              <w:suppressAutoHyphens/>
              <w:jc w:val="center"/>
              <w:rPr>
                <w:rFonts w:ascii="Aptos" w:hAnsi="Aptos" w:cstheme="minorHAnsi"/>
                <w:sz w:val="22"/>
              </w:rPr>
            </w:pPr>
            <w:bookmarkStart w:name="_Hlk111119833" w:id="0"/>
            <w:r w:rsidRPr="00417FA7">
              <w:rPr>
                <w:rFonts w:ascii="Aptos" w:hAnsi="Aptos" w:cstheme="minorHAnsi"/>
                <w:sz w:val="22"/>
              </w:rPr>
              <w:t>Dates</w:t>
            </w:r>
          </w:p>
        </w:tc>
        <w:tc>
          <w:tcPr>
            <w:tcW w:w="3077" w:type="pct"/>
            <w:shd w:val="clear" w:color="auto" w:fill="F6B504"/>
            <w:vAlign w:val="center"/>
          </w:tcPr>
          <w:p w:rsidRPr="00417FA7" w:rsidR="00293CF6" w:rsidRDefault="00293CF6" w14:paraId="7EEACD80" w14:textId="77777777">
            <w:pPr>
              <w:suppressAutoHyphens/>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Activity</w:t>
            </w:r>
          </w:p>
        </w:tc>
        <w:tc>
          <w:tcPr>
            <w:tcW w:w="1149" w:type="pct"/>
            <w:shd w:val="clear" w:color="auto" w:fill="F6B504"/>
            <w:vAlign w:val="center"/>
          </w:tcPr>
          <w:p w:rsidRPr="00417FA7" w:rsidR="00293CF6" w:rsidRDefault="00293CF6" w14:paraId="10DA9C3E" w14:textId="77777777">
            <w:pPr>
              <w:suppressAutoHyphens/>
              <w:jc w:val="center"/>
              <w:cnfStyle w:val="100000000000" w:firstRow="1" w:lastRow="0" w:firstColumn="0" w:lastColumn="0" w:oddVBand="0" w:evenVBand="0" w:oddHBand="0" w:evenHBand="0" w:firstRowFirstColumn="0" w:firstRowLastColumn="0" w:lastRowFirstColumn="0" w:lastRowLastColumn="0"/>
              <w:rPr>
                <w:rFonts w:ascii="Aptos" w:hAnsi="Aptos" w:cstheme="minorHAnsi"/>
                <w:sz w:val="22"/>
              </w:rPr>
            </w:pPr>
            <w:r w:rsidRPr="00417FA7">
              <w:rPr>
                <w:rFonts w:ascii="Aptos" w:hAnsi="Aptos" w:cstheme="minorHAnsi"/>
                <w:sz w:val="22"/>
              </w:rPr>
              <w:t>Staff responsible/ leading</w:t>
            </w:r>
          </w:p>
        </w:tc>
      </w:tr>
      <w:tr w:rsidRPr="00417FA7" w:rsidR="00293CF6" w:rsidTr="00BE4127" w14:paraId="036D18B4" w14:textId="7777777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774" w:type="pct"/>
            <w:tcBorders>
              <w:top w:val="none" w:color="auto" w:sz="0" w:space="0"/>
              <w:left w:val="none" w:color="auto" w:sz="0" w:space="0"/>
              <w:bottom w:val="none" w:color="auto" w:sz="0" w:space="0"/>
            </w:tcBorders>
            <w:vAlign w:val="center"/>
          </w:tcPr>
          <w:p w:rsidRPr="00417FA7" w:rsidR="00293CF6" w:rsidRDefault="00293CF6" w14:paraId="3A8E93AC" w14:textId="77777777">
            <w:pPr>
              <w:suppressAutoHyphens/>
              <w:spacing w:line="276" w:lineRule="auto"/>
              <w:rPr>
                <w:rFonts w:ascii="Aptos" w:hAnsi="Aptos" w:cstheme="minorHAnsi"/>
                <w:b w:val="0"/>
                <w:bCs w:val="0"/>
                <w:color w:val="404040"/>
                <w:sz w:val="22"/>
              </w:rPr>
            </w:pPr>
          </w:p>
        </w:tc>
        <w:tc>
          <w:tcPr>
            <w:tcW w:w="3077" w:type="pct"/>
            <w:tcBorders>
              <w:top w:val="none" w:color="auto" w:sz="0" w:space="0"/>
              <w:bottom w:val="none" w:color="auto" w:sz="0" w:space="0"/>
            </w:tcBorders>
            <w:vAlign w:val="center"/>
          </w:tcPr>
          <w:p w:rsidRPr="00417FA7" w:rsidR="00293CF6" w:rsidRDefault="00293CF6" w14:paraId="0AC406E1"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Aptos" w:hAnsi="Aptos" w:cstheme="minorHAnsi"/>
                <w:color w:val="404040"/>
                <w:sz w:val="22"/>
              </w:rPr>
            </w:pPr>
          </w:p>
        </w:tc>
        <w:tc>
          <w:tcPr>
            <w:tcW w:w="1149" w:type="pct"/>
            <w:tcBorders>
              <w:top w:val="none" w:color="auto" w:sz="0" w:space="0"/>
              <w:bottom w:val="none" w:color="auto" w:sz="0" w:space="0"/>
              <w:right w:val="none" w:color="auto" w:sz="0" w:space="0"/>
            </w:tcBorders>
            <w:vAlign w:val="center"/>
          </w:tcPr>
          <w:p w:rsidRPr="00417FA7" w:rsidR="00293CF6" w:rsidRDefault="00293CF6" w14:paraId="1D488D9A"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Aptos" w:hAnsi="Aptos" w:cstheme="minorHAnsi"/>
                <w:color w:val="404040"/>
                <w:sz w:val="22"/>
              </w:rPr>
            </w:pPr>
          </w:p>
        </w:tc>
      </w:tr>
      <w:tr w:rsidRPr="00417FA7" w:rsidR="00293CF6" w:rsidTr="00BE4127" w14:paraId="0E8DAE6D" w14:textId="77777777">
        <w:trPr>
          <w:trHeight w:val="464"/>
        </w:trPr>
        <w:tc>
          <w:tcPr>
            <w:cnfStyle w:val="001000000000" w:firstRow="0" w:lastRow="0" w:firstColumn="1" w:lastColumn="0" w:oddVBand="0" w:evenVBand="0" w:oddHBand="0" w:evenHBand="0" w:firstRowFirstColumn="0" w:firstRowLastColumn="0" w:lastRowFirstColumn="0" w:lastRowLastColumn="0"/>
            <w:tcW w:w="774" w:type="pct"/>
            <w:vAlign w:val="center"/>
          </w:tcPr>
          <w:p w:rsidRPr="00417FA7" w:rsidR="00293CF6" w:rsidRDefault="00293CF6" w14:paraId="0B595702" w14:textId="77777777">
            <w:pPr>
              <w:suppressAutoHyphens/>
              <w:spacing w:line="276" w:lineRule="auto"/>
              <w:rPr>
                <w:rFonts w:ascii="Aptos" w:hAnsi="Aptos" w:cstheme="minorHAnsi"/>
                <w:b w:val="0"/>
                <w:bCs w:val="0"/>
                <w:color w:val="404040"/>
                <w:sz w:val="22"/>
              </w:rPr>
            </w:pPr>
          </w:p>
        </w:tc>
        <w:tc>
          <w:tcPr>
            <w:tcW w:w="3077" w:type="pct"/>
            <w:vAlign w:val="center"/>
          </w:tcPr>
          <w:p w:rsidRPr="00417FA7" w:rsidR="00293CF6" w:rsidRDefault="00293CF6" w14:paraId="7D6BA23E"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color w:val="404040"/>
                <w:sz w:val="22"/>
              </w:rPr>
            </w:pPr>
          </w:p>
        </w:tc>
        <w:tc>
          <w:tcPr>
            <w:tcW w:w="1149" w:type="pct"/>
            <w:vAlign w:val="center"/>
          </w:tcPr>
          <w:p w:rsidRPr="00417FA7" w:rsidR="00293CF6" w:rsidRDefault="00293CF6" w14:paraId="253C1F68"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color w:val="404040"/>
                <w:sz w:val="22"/>
              </w:rPr>
            </w:pPr>
          </w:p>
        </w:tc>
      </w:tr>
      <w:tr w:rsidRPr="00417FA7" w:rsidR="00293CF6" w:rsidTr="00BE4127" w14:paraId="1D14DEB7" w14:textId="7777777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774" w:type="pct"/>
            <w:tcBorders>
              <w:top w:val="none" w:color="auto" w:sz="0" w:space="0"/>
              <w:left w:val="none" w:color="auto" w:sz="0" w:space="0"/>
              <w:bottom w:val="none" w:color="auto" w:sz="0" w:space="0"/>
            </w:tcBorders>
            <w:vAlign w:val="center"/>
          </w:tcPr>
          <w:p w:rsidRPr="00417FA7" w:rsidR="00293CF6" w:rsidRDefault="00293CF6" w14:paraId="6C6956AC" w14:textId="77777777">
            <w:pPr>
              <w:suppressAutoHyphens/>
              <w:spacing w:line="276" w:lineRule="auto"/>
              <w:rPr>
                <w:rFonts w:ascii="Aptos" w:hAnsi="Aptos" w:cstheme="minorHAnsi"/>
                <w:b w:val="0"/>
                <w:color w:val="404040"/>
                <w:sz w:val="22"/>
              </w:rPr>
            </w:pPr>
          </w:p>
        </w:tc>
        <w:tc>
          <w:tcPr>
            <w:tcW w:w="3077" w:type="pct"/>
            <w:tcBorders>
              <w:top w:val="none" w:color="auto" w:sz="0" w:space="0"/>
              <w:bottom w:val="none" w:color="auto" w:sz="0" w:space="0"/>
            </w:tcBorders>
            <w:vAlign w:val="center"/>
          </w:tcPr>
          <w:p w:rsidRPr="00417FA7" w:rsidR="00293CF6" w:rsidRDefault="00293CF6" w14:paraId="202F04D7"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Aptos" w:hAnsi="Aptos" w:cstheme="minorHAnsi"/>
                <w:color w:val="404040"/>
                <w:sz w:val="22"/>
              </w:rPr>
            </w:pPr>
          </w:p>
        </w:tc>
        <w:tc>
          <w:tcPr>
            <w:tcW w:w="1149" w:type="pct"/>
            <w:tcBorders>
              <w:top w:val="none" w:color="auto" w:sz="0" w:space="0"/>
              <w:bottom w:val="none" w:color="auto" w:sz="0" w:space="0"/>
              <w:right w:val="none" w:color="auto" w:sz="0" w:space="0"/>
            </w:tcBorders>
            <w:vAlign w:val="center"/>
          </w:tcPr>
          <w:p w:rsidRPr="00417FA7" w:rsidR="00293CF6" w:rsidRDefault="00293CF6" w14:paraId="46D9656D"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Aptos" w:hAnsi="Aptos" w:cstheme="minorHAnsi"/>
                <w:color w:val="404040"/>
                <w:sz w:val="22"/>
              </w:rPr>
            </w:pPr>
          </w:p>
        </w:tc>
      </w:tr>
      <w:bookmarkEnd w:id="0"/>
    </w:tbl>
    <w:p w:rsidR="008245B4" w:rsidP="0083575C" w:rsidRDefault="008245B4" w14:paraId="44B0DD55" w14:textId="77777777">
      <w:pPr>
        <w:tabs>
          <w:tab w:val="left" w:pos="8080"/>
        </w:tabs>
        <w:ind w:left="720"/>
        <w:contextualSpacing/>
        <w:rPr>
          <w:rFonts w:ascii="Aptos" w:hAnsi="Aptos" w:cstheme="minorHAnsi"/>
          <w:sz w:val="22"/>
        </w:rPr>
      </w:pPr>
    </w:p>
    <w:p w:rsidRPr="002E4703" w:rsidR="002E4703" w:rsidP="002E4703" w:rsidRDefault="002E4703" w14:paraId="2D7D9A55" w14:textId="77777777">
      <w:pPr>
        <w:rPr>
          <w:rFonts w:ascii="Aptos" w:hAnsi="Aptos" w:cstheme="minorHAnsi"/>
          <w:sz w:val="22"/>
        </w:rPr>
      </w:pPr>
    </w:p>
    <w:p w:rsidRPr="002E4703" w:rsidR="002E4703" w:rsidP="002E4703" w:rsidRDefault="002E4703" w14:paraId="0833AA86" w14:textId="77777777">
      <w:pPr>
        <w:rPr>
          <w:rFonts w:ascii="Aptos" w:hAnsi="Aptos" w:cstheme="minorHAnsi"/>
          <w:sz w:val="22"/>
        </w:rPr>
      </w:pPr>
    </w:p>
    <w:p w:rsidRPr="002E4703" w:rsidR="002E4703" w:rsidP="002E4703" w:rsidRDefault="002E4703" w14:paraId="40D49A26" w14:textId="77777777">
      <w:pPr>
        <w:rPr>
          <w:rFonts w:ascii="Aptos" w:hAnsi="Aptos" w:cstheme="minorHAnsi"/>
          <w:sz w:val="22"/>
        </w:rPr>
      </w:pPr>
    </w:p>
    <w:p w:rsidRPr="002E4703" w:rsidR="002E4703" w:rsidP="002E4703" w:rsidRDefault="002E4703" w14:paraId="742E7418" w14:textId="77777777">
      <w:pPr>
        <w:rPr>
          <w:rFonts w:ascii="Aptos" w:hAnsi="Aptos" w:cstheme="minorHAnsi"/>
          <w:sz w:val="22"/>
        </w:rPr>
      </w:pPr>
    </w:p>
    <w:p w:rsidRPr="002E4703" w:rsidR="002E4703" w:rsidP="002E4703" w:rsidRDefault="002E4703" w14:paraId="745AD8B5" w14:textId="77777777">
      <w:pPr>
        <w:rPr>
          <w:rFonts w:ascii="Aptos" w:hAnsi="Aptos" w:cstheme="minorHAnsi"/>
          <w:sz w:val="22"/>
        </w:rPr>
      </w:pPr>
    </w:p>
    <w:p w:rsidRPr="002E4703" w:rsidR="002E4703" w:rsidP="002E4703" w:rsidRDefault="002E4703" w14:paraId="7EFCE845" w14:textId="77777777">
      <w:pPr>
        <w:rPr>
          <w:rFonts w:ascii="Aptos" w:hAnsi="Aptos" w:cstheme="minorHAnsi"/>
          <w:sz w:val="22"/>
        </w:rPr>
      </w:pPr>
    </w:p>
    <w:p w:rsidRPr="002E4703" w:rsidR="002E4703" w:rsidP="002E4703" w:rsidRDefault="002E4703" w14:paraId="6F91F226" w14:textId="77777777">
      <w:pPr>
        <w:rPr>
          <w:rFonts w:ascii="Aptos" w:hAnsi="Aptos" w:cstheme="minorHAnsi"/>
          <w:sz w:val="22"/>
        </w:rPr>
      </w:pPr>
    </w:p>
    <w:p w:rsidRPr="002E4703" w:rsidR="002E4703" w:rsidP="002E4703" w:rsidRDefault="002E4703" w14:paraId="1E5F6C3B" w14:textId="77777777">
      <w:pPr>
        <w:rPr>
          <w:rFonts w:ascii="Aptos" w:hAnsi="Aptos" w:cstheme="minorHAnsi"/>
          <w:sz w:val="22"/>
        </w:rPr>
      </w:pPr>
    </w:p>
    <w:p w:rsidRPr="002E4703" w:rsidR="002E4703" w:rsidP="002E4703" w:rsidRDefault="002E4703" w14:paraId="087398CA" w14:textId="77777777">
      <w:pPr>
        <w:rPr>
          <w:rFonts w:ascii="Aptos" w:hAnsi="Aptos" w:cstheme="minorHAnsi"/>
          <w:sz w:val="22"/>
        </w:rPr>
      </w:pPr>
    </w:p>
    <w:p w:rsidRPr="002E4703" w:rsidR="002E4703" w:rsidP="002E4703" w:rsidRDefault="002E4703" w14:paraId="3BB123D0" w14:textId="77777777">
      <w:pPr>
        <w:rPr>
          <w:rFonts w:ascii="Aptos" w:hAnsi="Aptos" w:cstheme="minorHAnsi"/>
          <w:sz w:val="22"/>
        </w:rPr>
      </w:pPr>
    </w:p>
    <w:p w:rsidRPr="002E4703" w:rsidR="002E4703" w:rsidP="002E4703" w:rsidRDefault="002E4703" w14:paraId="41BE4FE1" w14:textId="77777777">
      <w:pPr>
        <w:rPr>
          <w:rFonts w:ascii="Aptos" w:hAnsi="Aptos" w:cstheme="minorHAnsi"/>
          <w:sz w:val="22"/>
        </w:rPr>
      </w:pPr>
    </w:p>
    <w:p w:rsidRPr="002E4703" w:rsidR="002E4703" w:rsidP="002E4703" w:rsidRDefault="002E4703" w14:paraId="73A91B11" w14:textId="77777777">
      <w:pPr>
        <w:rPr>
          <w:rFonts w:ascii="Aptos" w:hAnsi="Aptos" w:cstheme="minorHAnsi"/>
          <w:sz w:val="22"/>
        </w:rPr>
      </w:pPr>
    </w:p>
    <w:p w:rsidR="002E4703" w:rsidP="002E4703" w:rsidRDefault="002E4703" w14:paraId="085EB6AE" w14:textId="77777777">
      <w:pPr>
        <w:rPr>
          <w:rFonts w:ascii="Aptos" w:hAnsi="Aptos" w:cstheme="minorHAnsi"/>
          <w:sz w:val="22"/>
        </w:rPr>
      </w:pPr>
    </w:p>
    <w:p w:rsidRPr="002E4703" w:rsidR="002E4703" w:rsidP="002E4703" w:rsidRDefault="002E4703" w14:paraId="04BA8A53" w14:textId="77777777">
      <w:pPr>
        <w:jc w:val="center"/>
        <w:rPr>
          <w:rFonts w:ascii="Aptos" w:hAnsi="Aptos" w:cstheme="minorHAnsi"/>
          <w:sz w:val="22"/>
        </w:rPr>
      </w:pPr>
    </w:p>
    <w:sectPr w:rsidRPr="002E4703" w:rsidR="002E4703" w:rsidSect="000030C6">
      <w:headerReference w:type="even" r:id="rId11"/>
      <w:headerReference w:type="default" r:id="rId12"/>
      <w:footerReference w:type="even" r:id="rId13"/>
      <w:footerReference w:type="default" r:id="rId14"/>
      <w:headerReference w:type="first" r:id="rId15"/>
      <w:footerReference w:type="first" r:id="rId16"/>
      <w:pgSz w:w="11906" w:h="16838" w:orient="portrait"/>
      <w:pgMar w:top="986"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B4F" w:rsidP="00100310" w:rsidRDefault="001C5B4F" w14:paraId="5087137D" w14:textId="77777777">
      <w:pPr>
        <w:spacing w:after="0" w:line="240" w:lineRule="auto"/>
      </w:pPr>
      <w:r>
        <w:separator/>
      </w:r>
    </w:p>
  </w:endnote>
  <w:endnote w:type="continuationSeparator" w:id="0">
    <w:p w:rsidR="001C5B4F" w:rsidP="00100310" w:rsidRDefault="001C5B4F" w14:paraId="47E49C5A" w14:textId="77777777">
      <w:pPr>
        <w:spacing w:after="0" w:line="240" w:lineRule="auto"/>
      </w:pPr>
      <w:r>
        <w:continuationSeparator/>
      </w:r>
    </w:p>
  </w:endnote>
  <w:endnote w:type="continuationNotice" w:id="1">
    <w:p w:rsidR="001C5B4F" w:rsidRDefault="001C5B4F" w14:paraId="77B42F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1B2" w:rsidRDefault="004161B2" w14:paraId="7CC5A6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816689"/>
      <w:docPartObj>
        <w:docPartGallery w:val="Page Numbers (Bottom of Page)"/>
        <w:docPartUnique/>
      </w:docPartObj>
    </w:sdtPr>
    <w:sdtEndPr>
      <w:rPr>
        <w:rFonts w:ascii="Aptos" w:hAnsi="Aptos"/>
        <w:noProof/>
      </w:rPr>
    </w:sdtEndPr>
    <w:sdtContent>
      <w:p w:rsidRPr="004161B2" w:rsidR="004A3322" w:rsidRDefault="00C14EAB" w14:paraId="723940A5" w14:textId="77777777">
        <w:pPr>
          <w:pStyle w:val="Footer"/>
          <w:jc w:val="center"/>
          <w:rPr>
            <w:rFonts w:ascii="Aptos" w:hAnsi="Aptos"/>
          </w:rPr>
        </w:pPr>
        <w:r w:rsidRPr="004161B2">
          <w:rPr>
            <w:rFonts w:ascii="Aptos" w:hAnsi="Aptos"/>
          </w:rPr>
          <w:fldChar w:fldCharType="begin"/>
        </w:r>
        <w:r w:rsidRPr="004161B2" w:rsidR="004A3322">
          <w:rPr>
            <w:rFonts w:ascii="Aptos" w:hAnsi="Aptos"/>
          </w:rPr>
          <w:instrText xml:space="preserve"> PAGE   \* MERGEFORMAT </w:instrText>
        </w:r>
        <w:r w:rsidRPr="004161B2">
          <w:rPr>
            <w:rFonts w:ascii="Aptos" w:hAnsi="Aptos"/>
          </w:rPr>
          <w:fldChar w:fldCharType="separate"/>
        </w:r>
        <w:r w:rsidRPr="004161B2" w:rsidR="003F014E">
          <w:rPr>
            <w:rFonts w:ascii="Aptos" w:hAnsi="Aptos"/>
            <w:noProof/>
          </w:rPr>
          <w:t>3</w:t>
        </w:r>
        <w:r w:rsidRPr="004161B2">
          <w:rPr>
            <w:rFonts w:ascii="Aptos" w:hAnsi="Aptos"/>
            <w:noProof/>
          </w:rPr>
          <w:fldChar w:fldCharType="end"/>
        </w:r>
      </w:p>
    </w:sdtContent>
  </w:sdt>
  <w:p w:rsidR="004A3322" w:rsidRDefault="004A3322" w14:paraId="1971F9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1B2" w:rsidRDefault="004161B2" w14:paraId="684E59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B4F" w:rsidP="00100310" w:rsidRDefault="001C5B4F" w14:paraId="1E37B2F4" w14:textId="77777777">
      <w:pPr>
        <w:spacing w:after="0" w:line="240" w:lineRule="auto"/>
      </w:pPr>
      <w:r>
        <w:separator/>
      </w:r>
    </w:p>
  </w:footnote>
  <w:footnote w:type="continuationSeparator" w:id="0">
    <w:p w:rsidR="001C5B4F" w:rsidP="00100310" w:rsidRDefault="001C5B4F" w14:paraId="73E0134C" w14:textId="77777777">
      <w:pPr>
        <w:spacing w:after="0" w:line="240" w:lineRule="auto"/>
      </w:pPr>
      <w:r>
        <w:continuationSeparator/>
      </w:r>
    </w:p>
  </w:footnote>
  <w:footnote w:type="continuationNotice" w:id="1">
    <w:p w:rsidR="001C5B4F" w:rsidRDefault="001C5B4F" w14:paraId="2796008D" w14:textId="77777777">
      <w:pPr>
        <w:spacing w:after="0" w:line="240" w:lineRule="auto"/>
      </w:pPr>
    </w:p>
  </w:footnote>
  <w:footnote w:id="2">
    <w:p w:rsidR="3A15250D" w:rsidP="00B84AEC" w:rsidRDefault="3A15250D" w14:paraId="1C27C9F3" w14:textId="1A7C4A7D">
      <w:pPr>
        <w:pStyle w:val="FootnoteText"/>
      </w:pPr>
      <w:r w:rsidRPr="3A15250D">
        <w:rPr>
          <w:rStyle w:val="FootnoteReference"/>
        </w:rPr>
        <w:footnoteRef/>
      </w:r>
      <w:r>
        <w:t xml:space="preserve"> Adapt as needed to relevant sample for the pilot (e.g., number of teachers)</w:t>
      </w:r>
    </w:p>
  </w:footnote>
  <w:footnote w:id="3">
    <w:p w:rsidRPr="00A82393" w:rsidR="00A82393" w:rsidP="00A82393" w:rsidRDefault="00A82393" w14:paraId="68AAF384" w14:textId="7302596E">
      <w:pPr>
        <w:spacing w:before="240"/>
        <w:jc w:val="both"/>
        <w:rPr>
          <w:iCs/>
          <w:sz w:val="22"/>
        </w:rPr>
      </w:pPr>
      <w:r>
        <w:rPr>
          <w:rStyle w:val="FootnoteReference"/>
        </w:rPr>
        <w:footnoteRef/>
      </w:r>
      <w:r>
        <w:t xml:space="preserve">See </w:t>
      </w:r>
      <w:r w:rsidR="00BB57EF">
        <w:t>Logic Model Guidance for more detail – this should be updated and approved by EEF and delivery team following the set</w:t>
      </w:r>
      <w:r w:rsidR="007A0C77">
        <w:t>-</w:t>
      </w:r>
      <w:r w:rsidR="00BB57EF">
        <w:t>up meetings.</w:t>
      </w:r>
      <w:r w:rsidRPr="00A82393">
        <w:rPr>
          <w:iCs/>
          <w:sz w:val="22"/>
        </w:rPr>
        <w:t xml:space="preserve"> </w:t>
      </w:r>
    </w:p>
    <w:p w:rsidR="00A82393" w:rsidRDefault="00A82393" w14:paraId="38944045" w14:textId="014CFB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1B2" w:rsidRDefault="004161B2" w14:paraId="1A4BAB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1B2" w:rsidRDefault="004161B2" w14:paraId="11C3850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17FA7" w:rsidR="00614B16" w:rsidP="00614B16" w:rsidRDefault="00614B16" w14:paraId="17837D3C" w14:textId="77777777">
    <w:pPr>
      <w:tabs>
        <w:tab w:val="center" w:pos="4513"/>
        <w:tab w:val="right" w:pos="9026"/>
      </w:tabs>
      <w:spacing w:after="0" w:line="240" w:lineRule="auto"/>
      <w:rPr>
        <w:rFonts w:ascii="Aptos Display" w:hAnsi="Aptos Display"/>
        <w:b/>
        <w:color w:val="FF6120"/>
        <w:sz w:val="32"/>
        <w:szCs w:val="32"/>
      </w:rPr>
    </w:pPr>
    <w:r w:rsidRPr="00417FA7">
      <w:rPr>
        <w:rFonts w:ascii="Aptos Display" w:hAnsi="Aptos Display"/>
        <w:b/>
        <w:noProof/>
        <w:color w:val="FF6120"/>
        <w:sz w:val="32"/>
        <w:szCs w:val="32"/>
        <w:lang w:eastAsia="en-GB"/>
      </w:rPr>
      <w:drawing>
        <wp:anchor distT="0" distB="0" distL="114300" distR="114300" simplePos="0" relativeHeight="251658240" behindDoc="1" locked="0" layoutInCell="1" allowOverlap="1" wp14:anchorId="5549DD3A" wp14:editId="6A3D72F8">
          <wp:simplePos x="0" y="0"/>
          <wp:positionH relativeFrom="column">
            <wp:posOffset>4446905</wp:posOffset>
          </wp:positionH>
          <wp:positionV relativeFrom="paragraph">
            <wp:posOffset>-192405</wp:posOffset>
          </wp:positionV>
          <wp:extent cx="1712595" cy="1027430"/>
          <wp:effectExtent l="0" t="0" r="1905" b="0"/>
          <wp:wrapTight wrapText="bothSides">
            <wp:wrapPolygon edited="0">
              <wp:start x="3604" y="4806"/>
              <wp:lineTo x="0" y="12015"/>
              <wp:lineTo x="0" y="12415"/>
              <wp:lineTo x="1201" y="16420"/>
              <wp:lineTo x="20423" y="16420"/>
              <wp:lineTo x="21384" y="12015"/>
              <wp:lineTo x="21384" y="7609"/>
              <wp:lineTo x="18020" y="5607"/>
              <wp:lineTo x="11533" y="4806"/>
              <wp:lineTo x="3604" y="480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12595" cy="1027430"/>
                  </a:xfrm>
                  <a:prstGeom prst="rect">
                    <a:avLst/>
                  </a:prstGeom>
                </pic:spPr>
              </pic:pic>
            </a:graphicData>
          </a:graphic>
          <wp14:sizeRelH relativeFrom="page">
            <wp14:pctWidth>0</wp14:pctWidth>
          </wp14:sizeRelH>
          <wp14:sizeRelV relativeFrom="page">
            <wp14:pctHeight>0</wp14:pctHeight>
          </wp14:sizeRelV>
        </wp:anchor>
      </w:drawing>
    </w:r>
    <w:r w:rsidRPr="00417FA7" w:rsidR="00983E17">
      <w:rPr>
        <w:rFonts w:ascii="Aptos Display" w:hAnsi="Aptos Display"/>
        <w:b/>
        <w:color w:val="FF6120"/>
        <w:sz w:val="32"/>
        <w:szCs w:val="32"/>
      </w:rPr>
      <w:t xml:space="preserve">Pilot </w:t>
    </w:r>
    <w:r w:rsidRPr="00417FA7" w:rsidR="00DC5044">
      <w:rPr>
        <w:rFonts w:ascii="Aptos Display" w:hAnsi="Aptos Display"/>
        <w:b/>
        <w:color w:val="FF6120"/>
        <w:sz w:val="32"/>
        <w:szCs w:val="32"/>
      </w:rPr>
      <w:t>Evaluation</w:t>
    </w:r>
    <w:r w:rsidRPr="00417FA7" w:rsidR="00704D08">
      <w:rPr>
        <w:rFonts w:ascii="Aptos Display" w:hAnsi="Aptos Display"/>
        <w:b/>
        <w:color w:val="FF6120"/>
        <w:sz w:val="32"/>
        <w:szCs w:val="32"/>
      </w:rPr>
      <w:t xml:space="preserve"> Plan</w:t>
    </w:r>
  </w:p>
  <w:p w:rsidRPr="00553454" w:rsidR="00614B16" w:rsidP="00614B16" w:rsidRDefault="00614B16" w14:paraId="2A682F67" w14:textId="77777777">
    <w:pPr>
      <w:tabs>
        <w:tab w:val="center" w:pos="4513"/>
        <w:tab w:val="right" w:pos="9026"/>
      </w:tabs>
      <w:spacing w:after="0" w:line="240" w:lineRule="auto"/>
      <w:rPr>
        <w:rFonts w:ascii="Aptos Display" w:hAnsi="Aptos Display"/>
        <w:b/>
        <w:color w:val="080F47"/>
        <w:sz w:val="28"/>
        <w:szCs w:val="28"/>
      </w:rPr>
    </w:pPr>
    <w:r w:rsidRPr="00553454">
      <w:rPr>
        <w:rFonts w:ascii="Aptos Display" w:hAnsi="Aptos Display"/>
        <w:b/>
        <w:color w:val="080F47"/>
        <w:sz w:val="28"/>
        <w:szCs w:val="28"/>
      </w:rPr>
      <w:t>Evaluating Institution</w:t>
    </w:r>
  </w:p>
  <w:p w:rsidRPr="00553454" w:rsidR="00614B16" w:rsidP="00614B16" w:rsidRDefault="00614B16" w14:paraId="79EF5CA1" w14:textId="77777777">
    <w:pPr>
      <w:tabs>
        <w:tab w:val="center" w:pos="4513"/>
        <w:tab w:val="right" w:pos="9026"/>
      </w:tabs>
      <w:spacing w:after="0" w:line="240" w:lineRule="auto"/>
      <w:rPr>
        <w:rFonts w:ascii="Aptos Display" w:hAnsi="Aptos Display"/>
        <w:b/>
        <w:color w:val="080F47"/>
        <w:sz w:val="28"/>
        <w:szCs w:val="28"/>
      </w:rPr>
    </w:pPr>
    <w:r w:rsidRPr="00553454">
      <w:rPr>
        <w:rFonts w:ascii="Aptos Display" w:hAnsi="Aptos Display"/>
        <w:b/>
        <w:color w:val="080F47"/>
        <w:sz w:val="28"/>
        <w:szCs w:val="28"/>
      </w:rPr>
      <w:t>Evaluator</w:t>
    </w:r>
  </w:p>
  <w:p w:rsidRPr="00553454" w:rsidR="00614B16" w:rsidP="00614B16" w:rsidRDefault="00614B16" w14:paraId="6EC18100" w14:textId="11CC1F2B">
    <w:pPr>
      <w:tabs>
        <w:tab w:val="center" w:pos="4513"/>
        <w:tab w:val="right" w:pos="9026"/>
      </w:tabs>
      <w:spacing w:after="0" w:line="240" w:lineRule="auto"/>
      <w:rPr>
        <w:rFonts w:ascii="Aptos Display" w:hAnsi="Aptos Display"/>
        <w:b/>
        <w:color w:val="080F47"/>
        <w:sz w:val="26"/>
        <w:szCs w:val="26"/>
      </w:rPr>
    </w:pPr>
  </w:p>
  <w:p w:rsidRPr="00553454" w:rsidR="00614B16" w:rsidP="00614B16" w:rsidRDefault="00553454" w14:paraId="107EC83A" w14:textId="70ED83EC">
    <w:pPr>
      <w:tabs>
        <w:tab w:val="center" w:pos="4513"/>
        <w:tab w:val="right" w:pos="9026"/>
      </w:tabs>
      <w:spacing w:after="0" w:line="240" w:lineRule="auto"/>
      <w:rPr>
        <w:rFonts w:ascii="Aptos Display" w:hAnsi="Aptos Display"/>
        <w:b/>
        <w:color w:val="080F47"/>
        <w:sz w:val="26"/>
        <w:szCs w:val="26"/>
      </w:rPr>
    </w:pPr>
    <w:r w:rsidRPr="00553454">
      <w:rPr>
        <w:noProof/>
        <w:color w:val="080F47"/>
        <w:lang w:eastAsia="en-GB"/>
      </w:rPr>
      <mc:AlternateContent>
        <mc:Choice Requires="wps">
          <w:drawing>
            <wp:anchor distT="4294967295" distB="4294967295" distL="114300" distR="114300" simplePos="0" relativeHeight="251658241" behindDoc="0" locked="0" layoutInCell="1" allowOverlap="1" wp14:anchorId="0B3101D0" wp14:editId="019F6D3D">
              <wp:simplePos x="0" y="0"/>
              <wp:positionH relativeFrom="column">
                <wp:posOffset>-571500</wp:posOffset>
              </wp:positionH>
              <wp:positionV relativeFrom="paragraph">
                <wp:posOffset>268605</wp:posOffset>
              </wp:positionV>
              <wp:extent cx="6924675" cy="0"/>
              <wp:effectExtent l="0" t="0" r="28575"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0"/>
                      </a:xfrm>
                      <a:prstGeom prst="line">
                        <a:avLst/>
                      </a:prstGeom>
                      <a:noFill/>
                      <a:ln w="9525" cap="flat" cmpd="sng" algn="ctr">
                        <a:solidFill>
                          <a:srgbClr val="F15D22">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4"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f1591c" from="-45pt,21.15pt" to="500.25pt,21.15pt" w14:anchorId="45B5B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RbxAEAAIMDAAAOAAAAZHJzL2Uyb0RvYy54bWysU8tu2zAQvBfoPxC815KF2q0FyznEcC9p&#10;GyDpB6z5kITyBS5ryX9fkpLctL0FuRDLfQxnR6P93agVuQiPvTUNXa9KSoRhlvembeiP59OHz5Rg&#10;AMNBWSMaehVI7w7v3+0HV4vKdlZx4UkEMVgPrqFdCK4uCmSd0IAr64SJRWm9hhCvvi24hyGia1VU&#10;ZbktBuu585YJxJg9TkV6yPhSCha+S4kiENXQyC3k0+fznM7isIe69eC6ns004BUsNPQmPnqDOkIA&#10;8sv3/0HpnnmLVoYVs7qwUvZM5B3iNuvyn22eOnAi7xLFQXeTCd8Oln273JtHn6iz0Ty5B8t+YhSl&#10;GBzWt2K6oJvaRul1ao/cyZiFvN6EFGMgLCa3u+rj9tOGErbUCqiXQecxfBFWkxQ0VPUm7Qg1XB4w&#10;pKehXlpS2thTr1T+TsqQoaG7TZWQIbpFKggx1I43FE1LCag22pAFnxHRqp6n6YSDvj3fK08uEK1w&#10;Wm+OVTU1dcDFlN1tynK2BEL4avmUXpdLPlKbYTLNv/AT5yNgN83kUnJXHFEmvS+yG+cV/wiaorPl&#10;10e/qB6/dB6bXZms9PIe45f/zuE3AAAA//8DAFBLAwQUAAYACAAAACEAjZ6cad4AAAAKAQAADwAA&#10;AGRycy9kb3ducmV2LnhtbEyPwU7DMBBE70j8g7VI3FqbhCIasqkAUSFxglDB1Y2XOCJeR7HbBr4e&#10;VxzgODuj2TflanK92NMYOs8IF3MFgrjxpuMWYfO6nl2DCFGz0b1nQviiAKvq9KTUhfEHfqF9HVuR&#10;SjgUGsHGOBRShsaS02HuB+LkffjR6Zjk2Eoz6kMqd73MlLqSTnecPlg90L2l5rPeOYSnvH57/146&#10;v37IePN89zjkdlognp9NtzcgIk3xLwxH/IQOVWLa+h2bIHqE2VKlLRHhMstBHANKqQWI7e9FVqX8&#10;P6H6AQAA//8DAFBLAQItABQABgAIAAAAIQC2gziS/gAAAOEBAAATAAAAAAAAAAAAAAAAAAAAAABb&#10;Q29udGVudF9UeXBlc10ueG1sUEsBAi0AFAAGAAgAAAAhADj9If/WAAAAlAEAAAsAAAAAAAAAAAAA&#10;AAAALwEAAF9yZWxzLy5yZWxzUEsBAi0AFAAGAAgAAAAhAGiExFvEAQAAgwMAAA4AAAAAAAAAAAAA&#10;AAAALgIAAGRycy9lMm9Eb2MueG1sUEsBAi0AFAAGAAgAAAAhAI2enGneAAAACgEAAA8AAAAAAAAA&#10;AAAAAAAAHgQAAGRycy9kb3ducmV2LnhtbFBLBQYAAAAABAAEAPMAAAApBQAAAAA=&#10;">
              <o:lock v:ext="edit" shapetype="f"/>
            </v:line>
          </w:pict>
        </mc:Fallback>
      </mc:AlternateContent>
    </w:r>
    <w:r w:rsidRPr="00553454" w:rsidR="00DE7539">
      <w:rPr>
        <w:rFonts w:ascii="Aptos Display" w:hAnsi="Aptos Display"/>
        <w:b/>
        <w:color w:val="080F47"/>
        <w:sz w:val="26"/>
        <w:szCs w:val="26"/>
      </w:rPr>
      <w:t>Updated October 2022</w:t>
    </w:r>
  </w:p>
  <w:p w:rsidRPr="00614B16" w:rsidR="00614B16" w:rsidP="00614B16" w:rsidRDefault="00614B16" w14:paraId="6AD409D9" w14:textId="7A7EE393">
    <w:pPr>
      <w:tabs>
        <w:tab w:val="center" w:pos="4513"/>
        <w:tab w:val="right" w:pos="9639"/>
      </w:tabs>
      <w:spacing w:after="0" w:line="240" w:lineRule="auto"/>
      <w:ind w:left="-851" w:right="-613"/>
    </w:pPr>
  </w:p>
  <w:p w:rsidR="00614B16" w:rsidRDefault="00614B16" w14:paraId="638AAD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B8"/>
    <w:multiLevelType w:val="hybridMultilevel"/>
    <w:tmpl w:val="C234EE32"/>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5CF1407"/>
    <w:multiLevelType w:val="hybridMultilevel"/>
    <w:tmpl w:val="E4983416"/>
    <w:lvl w:ilvl="0" w:tplc="76ECD9C6">
      <w:start w:val="1"/>
      <w:numFmt w:val="bullet"/>
      <w:lvlText w:val=""/>
      <w:lvlJc w:val="left"/>
      <w:pPr>
        <w:ind w:left="1440" w:hanging="360"/>
      </w:pPr>
      <w:rPr>
        <w:rFonts w:hint="default" w:ascii="Symbol" w:hAnsi="Symbol"/>
        <w:color w:val="00628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0233A4D"/>
    <w:multiLevelType w:val="hybridMultilevel"/>
    <w:tmpl w:val="C652F348"/>
    <w:lvl w:ilvl="0" w:tplc="933286C4">
      <w:start w:val="5"/>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6B3D05"/>
    <w:multiLevelType w:val="hybridMultilevel"/>
    <w:tmpl w:val="72F23F2E"/>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 w15:restartNumberingAfterBreak="0">
    <w:nsid w:val="1E0C5D20"/>
    <w:multiLevelType w:val="hybridMultilevel"/>
    <w:tmpl w:val="B9B4D87C"/>
    <w:lvl w:ilvl="0" w:tplc="933286C4">
      <w:start w:val="5"/>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76F0C9B"/>
    <w:multiLevelType w:val="hybridMultilevel"/>
    <w:tmpl w:val="5F5EF394"/>
    <w:lvl w:ilvl="0" w:tplc="F748092C">
      <w:start w:val="1"/>
      <w:numFmt w:val="bullet"/>
      <w:lvlText w:val=""/>
      <w:lvlJc w:val="left"/>
      <w:pPr>
        <w:ind w:left="720" w:hanging="360"/>
      </w:pPr>
      <w:rPr>
        <w:rFonts w:hint="default" w:ascii="Symbol" w:hAnsi="Symbol"/>
        <w:sz w:val="20"/>
        <w:szCs w:val="2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3D186C"/>
    <w:multiLevelType w:val="hybridMultilevel"/>
    <w:tmpl w:val="A744716A"/>
    <w:lvl w:ilvl="0" w:tplc="7BDACEFA">
      <w:start w:val="1"/>
      <w:numFmt w:val="bullet"/>
      <w:pStyle w:val="bullet2"/>
      <w:lvlText w:val=""/>
      <w:lvlJc w:val="left"/>
      <w:pPr>
        <w:tabs>
          <w:tab w:val="num" w:pos="1080"/>
        </w:tabs>
        <w:ind w:left="1440" w:hanging="360"/>
      </w:pPr>
      <w:rPr>
        <w:rFonts w:hint="default" w:ascii="Wingdings" w:hAnsi="Wingdings"/>
        <w:color w:val="15527F"/>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EB4661B"/>
    <w:multiLevelType w:val="hybridMultilevel"/>
    <w:tmpl w:val="D2F6E372"/>
    <w:lvl w:ilvl="0" w:tplc="296460B0">
      <w:start w:val="1"/>
      <w:numFmt w:val="bullet"/>
      <w:lvlText w:val="•"/>
      <w:lvlJc w:val="left"/>
      <w:pPr>
        <w:tabs>
          <w:tab w:val="num" w:pos="720"/>
        </w:tabs>
        <w:ind w:left="720" w:hanging="360"/>
      </w:pPr>
      <w:rPr>
        <w:rFonts w:hint="default" w:ascii="Arial" w:hAnsi="Arial"/>
      </w:rPr>
    </w:lvl>
    <w:lvl w:ilvl="1" w:tplc="974CAAEA" w:tentative="1">
      <w:start w:val="1"/>
      <w:numFmt w:val="bullet"/>
      <w:lvlText w:val="•"/>
      <w:lvlJc w:val="left"/>
      <w:pPr>
        <w:tabs>
          <w:tab w:val="num" w:pos="1440"/>
        </w:tabs>
        <w:ind w:left="1440" w:hanging="360"/>
      </w:pPr>
      <w:rPr>
        <w:rFonts w:hint="default" w:ascii="Arial" w:hAnsi="Arial"/>
      </w:rPr>
    </w:lvl>
    <w:lvl w:ilvl="2" w:tplc="527AA8D6" w:tentative="1">
      <w:start w:val="1"/>
      <w:numFmt w:val="bullet"/>
      <w:lvlText w:val="•"/>
      <w:lvlJc w:val="left"/>
      <w:pPr>
        <w:tabs>
          <w:tab w:val="num" w:pos="2160"/>
        </w:tabs>
        <w:ind w:left="2160" w:hanging="360"/>
      </w:pPr>
      <w:rPr>
        <w:rFonts w:hint="default" w:ascii="Arial" w:hAnsi="Arial"/>
      </w:rPr>
    </w:lvl>
    <w:lvl w:ilvl="3" w:tplc="C2ACEB4E" w:tentative="1">
      <w:start w:val="1"/>
      <w:numFmt w:val="bullet"/>
      <w:lvlText w:val="•"/>
      <w:lvlJc w:val="left"/>
      <w:pPr>
        <w:tabs>
          <w:tab w:val="num" w:pos="2880"/>
        </w:tabs>
        <w:ind w:left="2880" w:hanging="360"/>
      </w:pPr>
      <w:rPr>
        <w:rFonts w:hint="default" w:ascii="Arial" w:hAnsi="Arial"/>
      </w:rPr>
    </w:lvl>
    <w:lvl w:ilvl="4" w:tplc="8D0225E8" w:tentative="1">
      <w:start w:val="1"/>
      <w:numFmt w:val="bullet"/>
      <w:lvlText w:val="•"/>
      <w:lvlJc w:val="left"/>
      <w:pPr>
        <w:tabs>
          <w:tab w:val="num" w:pos="3600"/>
        </w:tabs>
        <w:ind w:left="3600" w:hanging="360"/>
      </w:pPr>
      <w:rPr>
        <w:rFonts w:hint="default" w:ascii="Arial" w:hAnsi="Arial"/>
      </w:rPr>
    </w:lvl>
    <w:lvl w:ilvl="5" w:tplc="A5901A84" w:tentative="1">
      <w:start w:val="1"/>
      <w:numFmt w:val="bullet"/>
      <w:lvlText w:val="•"/>
      <w:lvlJc w:val="left"/>
      <w:pPr>
        <w:tabs>
          <w:tab w:val="num" w:pos="4320"/>
        </w:tabs>
        <w:ind w:left="4320" w:hanging="360"/>
      </w:pPr>
      <w:rPr>
        <w:rFonts w:hint="default" w:ascii="Arial" w:hAnsi="Arial"/>
      </w:rPr>
    </w:lvl>
    <w:lvl w:ilvl="6" w:tplc="7898EBFC" w:tentative="1">
      <w:start w:val="1"/>
      <w:numFmt w:val="bullet"/>
      <w:lvlText w:val="•"/>
      <w:lvlJc w:val="left"/>
      <w:pPr>
        <w:tabs>
          <w:tab w:val="num" w:pos="5040"/>
        </w:tabs>
        <w:ind w:left="5040" w:hanging="360"/>
      </w:pPr>
      <w:rPr>
        <w:rFonts w:hint="default" w:ascii="Arial" w:hAnsi="Arial"/>
      </w:rPr>
    </w:lvl>
    <w:lvl w:ilvl="7" w:tplc="A74EFB18" w:tentative="1">
      <w:start w:val="1"/>
      <w:numFmt w:val="bullet"/>
      <w:lvlText w:val="•"/>
      <w:lvlJc w:val="left"/>
      <w:pPr>
        <w:tabs>
          <w:tab w:val="num" w:pos="5760"/>
        </w:tabs>
        <w:ind w:left="5760" w:hanging="360"/>
      </w:pPr>
      <w:rPr>
        <w:rFonts w:hint="default" w:ascii="Arial" w:hAnsi="Arial"/>
      </w:rPr>
    </w:lvl>
    <w:lvl w:ilvl="8" w:tplc="7404476C"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35065FAD"/>
    <w:multiLevelType w:val="hybridMultilevel"/>
    <w:tmpl w:val="A7FCDCB2"/>
    <w:lvl w:ilvl="0" w:tplc="46127E0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1313D29"/>
    <w:multiLevelType w:val="hybridMultilevel"/>
    <w:tmpl w:val="30D02A7C"/>
    <w:lvl w:ilvl="0" w:tplc="0809000B">
      <w:start w:val="1"/>
      <w:numFmt w:val="bullet"/>
      <w:lvlText w:val=""/>
      <w:lvlJc w:val="left"/>
      <w:pPr>
        <w:ind w:left="1593" w:hanging="360"/>
      </w:pPr>
      <w:rPr>
        <w:rFonts w:hint="default" w:ascii="Wingdings" w:hAnsi="Wingdings"/>
      </w:rPr>
    </w:lvl>
    <w:lvl w:ilvl="1" w:tplc="08090003" w:tentative="1">
      <w:start w:val="1"/>
      <w:numFmt w:val="bullet"/>
      <w:lvlText w:val="o"/>
      <w:lvlJc w:val="left"/>
      <w:pPr>
        <w:ind w:left="2313" w:hanging="360"/>
      </w:pPr>
      <w:rPr>
        <w:rFonts w:hint="default" w:ascii="Courier New" w:hAnsi="Courier New" w:cs="Courier New"/>
      </w:rPr>
    </w:lvl>
    <w:lvl w:ilvl="2" w:tplc="08090005" w:tentative="1">
      <w:start w:val="1"/>
      <w:numFmt w:val="bullet"/>
      <w:lvlText w:val=""/>
      <w:lvlJc w:val="left"/>
      <w:pPr>
        <w:ind w:left="3033" w:hanging="360"/>
      </w:pPr>
      <w:rPr>
        <w:rFonts w:hint="default" w:ascii="Wingdings" w:hAnsi="Wingdings"/>
      </w:rPr>
    </w:lvl>
    <w:lvl w:ilvl="3" w:tplc="08090001" w:tentative="1">
      <w:start w:val="1"/>
      <w:numFmt w:val="bullet"/>
      <w:lvlText w:val=""/>
      <w:lvlJc w:val="left"/>
      <w:pPr>
        <w:ind w:left="3753" w:hanging="360"/>
      </w:pPr>
      <w:rPr>
        <w:rFonts w:hint="default" w:ascii="Symbol" w:hAnsi="Symbol"/>
      </w:rPr>
    </w:lvl>
    <w:lvl w:ilvl="4" w:tplc="08090003" w:tentative="1">
      <w:start w:val="1"/>
      <w:numFmt w:val="bullet"/>
      <w:lvlText w:val="o"/>
      <w:lvlJc w:val="left"/>
      <w:pPr>
        <w:ind w:left="4473" w:hanging="360"/>
      </w:pPr>
      <w:rPr>
        <w:rFonts w:hint="default" w:ascii="Courier New" w:hAnsi="Courier New" w:cs="Courier New"/>
      </w:rPr>
    </w:lvl>
    <w:lvl w:ilvl="5" w:tplc="08090005" w:tentative="1">
      <w:start w:val="1"/>
      <w:numFmt w:val="bullet"/>
      <w:lvlText w:val=""/>
      <w:lvlJc w:val="left"/>
      <w:pPr>
        <w:ind w:left="5193" w:hanging="360"/>
      </w:pPr>
      <w:rPr>
        <w:rFonts w:hint="default" w:ascii="Wingdings" w:hAnsi="Wingdings"/>
      </w:rPr>
    </w:lvl>
    <w:lvl w:ilvl="6" w:tplc="08090001" w:tentative="1">
      <w:start w:val="1"/>
      <w:numFmt w:val="bullet"/>
      <w:lvlText w:val=""/>
      <w:lvlJc w:val="left"/>
      <w:pPr>
        <w:ind w:left="5913" w:hanging="360"/>
      </w:pPr>
      <w:rPr>
        <w:rFonts w:hint="default" w:ascii="Symbol" w:hAnsi="Symbol"/>
      </w:rPr>
    </w:lvl>
    <w:lvl w:ilvl="7" w:tplc="08090003" w:tentative="1">
      <w:start w:val="1"/>
      <w:numFmt w:val="bullet"/>
      <w:lvlText w:val="o"/>
      <w:lvlJc w:val="left"/>
      <w:pPr>
        <w:ind w:left="6633" w:hanging="360"/>
      </w:pPr>
      <w:rPr>
        <w:rFonts w:hint="default" w:ascii="Courier New" w:hAnsi="Courier New" w:cs="Courier New"/>
      </w:rPr>
    </w:lvl>
    <w:lvl w:ilvl="8" w:tplc="08090005" w:tentative="1">
      <w:start w:val="1"/>
      <w:numFmt w:val="bullet"/>
      <w:lvlText w:val=""/>
      <w:lvlJc w:val="left"/>
      <w:pPr>
        <w:ind w:left="7353" w:hanging="360"/>
      </w:pPr>
      <w:rPr>
        <w:rFonts w:hint="default" w:ascii="Wingdings" w:hAnsi="Wingdings"/>
      </w:rPr>
    </w:lvl>
  </w:abstractNum>
  <w:abstractNum w:abstractNumId="10" w15:restartNumberingAfterBreak="0">
    <w:nsid w:val="482C0BB8"/>
    <w:multiLevelType w:val="hybridMultilevel"/>
    <w:tmpl w:val="A7F263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F140B58"/>
    <w:multiLevelType w:val="hybridMultilevel"/>
    <w:tmpl w:val="E1749C70"/>
    <w:lvl w:ilvl="0" w:tplc="1114AA74">
      <w:start w:val="1"/>
      <w:numFmt w:val="bullet"/>
      <w:pStyle w:val="bullet1"/>
      <w:lvlText w:val=""/>
      <w:lvlJc w:val="left"/>
      <w:pPr>
        <w:tabs>
          <w:tab w:val="num" w:pos="360"/>
        </w:tabs>
        <w:ind w:left="1080" w:hanging="360"/>
      </w:pPr>
      <w:rPr>
        <w:rFonts w:hint="default" w:ascii="Symbol" w:hAnsi="Symbol"/>
        <w:color w:val="15527F"/>
        <w:sz w:val="20"/>
        <w:szCs w:val="2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40222AB"/>
    <w:multiLevelType w:val="hybridMultilevel"/>
    <w:tmpl w:val="5782AE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153240"/>
    <w:multiLevelType w:val="hybridMultilevel"/>
    <w:tmpl w:val="949E0964"/>
    <w:lvl w:ilvl="0" w:tplc="97B233F4">
      <w:start w:val="1"/>
      <w:numFmt w:val="bullet"/>
      <w:pStyle w:val="ListBullet"/>
      <w:lvlText w:val="■"/>
      <w:lvlJc w:val="left"/>
      <w:pPr>
        <w:tabs>
          <w:tab w:val="num" w:pos="1277"/>
        </w:tabs>
        <w:ind w:left="1277" w:hanging="284"/>
      </w:pPr>
      <w:rPr>
        <w:rFonts w:hint="default" w:ascii="Book Antiqua" w:hAnsi="Book Antiqua"/>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8307EB1"/>
    <w:multiLevelType w:val="hybridMultilevel"/>
    <w:tmpl w:val="4878A02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5AA10B3A"/>
    <w:multiLevelType w:val="hybridMultilevel"/>
    <w:tmpl w:val="9EC0A6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D5D7DBC"/>
    <w:multiLevelType w:val="hybridMultilevel"/>
    <w:tmpl w:val="13CE0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0804D3"/>
    <w:multiLevelType w:val="hybridMultilevel"/>
    <w:tmpl w:val="A8F8C6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7F63F9"/>
    <w:multiLevelType w:val="hybridMultilevel"/>
    <w:tmpl w:val="4C2C9BC8"/>
    <w:lvl w:ilvl="0" w:tplc="B568C62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3591550"/>
    <w:multiLevelType w:val="hybridMultilevel"/>
    <w:tmpl w:val="0A00F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6EB02D1"/>
    <w:multiLevelType w:val="hybridMultilevel"/>
    <w:tmpl w:val="99EA2DDE"/>
    <w:lvl w:ilvl="0" w:tplc="BB74E87C">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7021411"/>
    <w:multiLevelType w:val="hybridMultilevel"/>
    <w:tmpl w:val="F57C5C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9EB2E7D"/>
    <w:multiLevelType w:val="hybridMultilevel"/>
    <w:tmpl w:val="3FAE6836"/>
    <w:lvl w:ilvl="0" w:tplc="08090001">
      <w:start w:val="1"/>
      <w:numFmt w:val="bullet"/>
      <w:lvlText w:val=""/>
      <w:lvlJc w:val="left"/>
      <w:pPr>
        <w:ind w:left="720" w:hanging="360"/>
      </w:pPr>
      <w:rPr>
        <w:rFonts w:hint="default" w:ascii="Symbol" w:hAnsi="Symbol"/>
      </w:rPr>
    </w:lvl>
    <w:lvl w:ilvl="1" w:tplc="C82616C8">
      <w:start w:val="1"/>
      <w:numFmt w:val="bullet"/>
      <w:lvlText w:val="o"/>
      <w:lvlJc w:val="left"/>
      <w:pPr>
        <w:ind w:left="1440" w:hanging="360"/>
      </w:pPr>
      <w:rPr>
        <w:rFonts w:hint="default" w:ascii="Courier New" w:hAnsi="Courier New" w:cs="Courier New"/>
        <w:sz w:val="20"/>
        <w:szCs w:val="20"/>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B846BF2"/>
    <w:multiLevelType w:val="hybridMultilevel"/>
    <w:tmpl w:val="42F41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47C7CB3"/>
    <w:multiLevelType w:val="hybridMultilevel"/>
    <w:tmpl w:val="49C688EC"/>
    <w:lvl w:ilvl="0" w:tplc="0674D020">
      <w:start w:val="1"/>
      <w:numFmt w:val="bullet"/>
      <w:lvlText w:val=""/>
      <w:lvlJc w:val="left"/>
      <w:pPr>
        <w:ind w:left="720" w:hanging="360"/>
      </w:pPr>
      <w:rPr>
        <w:rFonts w:hint="default" w:ascii="Symbol" w:hAnsi="Symbol"/>
        <w:color w:val="15527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8AD528B"/>
    <w:multiLevelType w:val="hybridMultilevel"/>
    <w:tmpl w:val="CD64E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33333945">
    <w:abstractNumId w:val="19"/>
  </w:num>
  <w:num w:numId="2" w16cid:durableId="1331563250">
    <w:abstractNumId w:val="7"/>
  </w:num>
  <w:num w:numId="3" w16cid:durableId="1804106811">
    <w:abstractNumId w:val="21"/>
  </w:num>
  <w:num w:numId="4" w16cid:durableId="1690908007">
    <w:abstractNumId w:val="23"/>
  </w:num>
  <w:num w:numId="5" w16cid:durableId="2065709985">
    <w:abstractNumId w:val="12"/>
  </w:num>
  <w:num w:numId="6" w16cid:durableId="1178428619">
    <w:abstractNumId w:val="11"/>
  </w:num>
  <w:num w:numId="7" w16cid:durableId="1645357033">
    <w:abstractNumId w:val="6"/>
  </w:num>
  <w:num w:numId="8" w16cid:durableId="1918246595">
    <w:abstractNumId w:val="24"/>
  </w:num>
  <w:num w:numId="9" w16cid:durableId="1433745239">
    <w:abstractNumId w:val="9"/>
  </w:num>
  <w:num w:numId="10" w16cid:durableId="19347056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5031528">
    <w:abstractNumId w:val="14"/>
  </w:num>
  <w:num w:numId="12" w16cid:durableId="1542592858">
    <w:abstractNumId w:val="20"/>
  </w:num>
  <w:num w:numId="13" w16cid:durableId="1064839588">
    <w:abstractNumId w:val="15"/>
  </w:num>
  <w:num w:numId="14" w16cid:durableId="1312099227">
    <w:abstractNumId w:val="13"/>
  </w:num>
  <w:num w:numId="15" w16cid:durableId="670253599">
    <w:abstractNumId w:val="1"/>
  </w:num>
  <w:num w:numId="16" w16cid:durableId="2034455815">
    <w:abstractNumId w:val="8"/>
  </w:num>
  <w:num w:numId="17" w16cid:durableId="1934363022">
    <w:abstractNumId w:val="22"/>
  </w:num>
  <w:num w:numId="18" w16cid:durableId="1050032719">
    <w:abstractNumId w:val="5"/>
  </w:num>
  <w:num w:numId="19" w16cid:durableId="892161588">
    <w:abstractNumId w:val="16"/>
  </w:num>
  <w:num w:numId="20" w16cid:durableId="472598915">
    <w:abstractNumId w:val="10"/>
  </w:num>
  <w:num w:numId="21" w16cid:durableId="423768951">
    <w:abstractNumId w:val="20"/>
  </w:num>
  <w:num w:numId="22" w16cid:durableId="2130318105">
    <w:abstractNumId w:val="17"/>
  </w:num>
  <w:num w:numId="23" w16cid:durableId="519317014">
    <w:abstractNumId w:val="18"/>
  </w:num>
  <w:num w:numId="24" w16cid:durableId="1077482341">
    <w:abstractNumId w:val="4"/>
  </w:num>
  <w:num w:numId="25" w16cid:durableId="57752720">
    <w:abstractNumId w:val="2"/>
  </w:num>
  <w:num w:numId="26" w16cid:durableId="472259506">
    <w:abstractNumId w:val="3"/>
  </w:num>
  <w:num w:numId="27" w16cid:durableId="912468415">
    <w:abstractNumId w:val="0"/>
  </w:num>
  <w:num w:numId="28" w16cid:durableId="7545208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E8"/>
    <w:rsid w:val="00001B4E"/>
    <w:rsid w:val="000030C6"/>
    <w:rsid w:val="000034E9"/>
    <w:rsid w:val="00004010"/>
    <w:rsid w:val="000113CE"/>
    <w:rsid w:val="00012A4C"/>
    <w:rsid w:val="000131FF"/>
    <w:rsid w:val="00015B9D"/>
    <w:rsid w:val="00025962"/>
    <w:rsid w:val="0002619A"/>
    <w:rsid w:val="0003219A"/>
    <w:rsid w:val="00035292"/>
    <w:rsid w:val="00037B08"/>
    <w:rsid w:val="00040F31"/>
    <w:rsid w:val="00041BB9"/>
    <w:rsid w:val="00045333"/>
    <w:rsid w:val="000476F2"/>
    <w:rsid w:val="000540B8"/>
    <w:rsid w:val="00057A9A"/>
    <w:rsid w:val="00062003"/>
    <w:rsid w:val="00067665"/>
    <w:rsid w:val="000702AC"/>
    <w:rsid w:val="00083D0E"/>
    <w:rsid w:val="0008697C"/>
    <w:rsid w:val="000924E8"/>
    <w:rsid w:val="00093E82"/>
    <w:rsid w:val="0009754F"/>
    <w:rsid w:val="000A3867"/>
    <w:rsid w:val="000B5FCA"/>
    <w:rsid w:val="000B76B5"/>
    <w:rsid w:val="000C0FD5"/>
    <w:rsid w:val="000C0FED"/>
    <w:rsid w:val="000D2AAE"/>
    <w:rsid w:val="000D4D8D"/>
    <w:rsid w:val="000D72B6"/>
    <w:rsid w:val="000D7766"/>
    <w:rsid w:val="000E1E1F"/>
    <w:rsid w:val="000E2C4B"/>
    <w:rsid w:val="000E589F"/>
    <w:rsid w:val="000E6694"/>
    <w:rsid w:val="000F34E9"/>
    <w:rsid w:val="00100310"/>
    <w:rsid w:val="00100470"/>
    <w:rsid w:val="00100F93"/>
    <w:rsid w:val="0010496C"/>
    <w:rsid w:val="0010739B"/>
    <w:rsid w:val="0010771E"/>
    <w:rsid w:val="001128AA"/>
    <w:rsid w:val="00115B70"/>
    <w:rsid w:val="00115D6F"/>
    <w:rsid w:val="00115FC1"/>
    <w:rsid w:val="0011778F"/>
    <w:rsid w:val="00121FC5"/>
    <w:rsid w:val="00122822"/>
    <w:rsid w:val="001254F9"/>
    <w:rsid w:val="0012729E"/>
    <w:rsid w:val="001301E8"/>
    <w:rsid w:val="00131A32"/>
    <w:rsid w:val="00135E05"/>
    <w:rsid w:val="00153AB9"/>
    <w:rsid w:val="00155CF4"/>
    <w:rsid w:val="00162660"/>
    <w:rsid w:val="0016458F"/>
    <w:rsid w:val="001706C5"/>
    <w:rsid w:val="0017599E"/>
    <w:rsid w:val="00186977"/>
    <w:rsid w:val="00187330"/>
    <w:rsid w:val="00187888"/>
    <w:rsid w:val="00191F6F"/>
    <w:rsid w:val="00192904"/>
    <w:rsid w:val="00195C26"/>
    <w:rsid w:val="001A11BC"/>
    <w:rsid w:val="001A3263"/>
    <w:rsid w:val="001A7F13"/>
    <w:rsid w:val="001B01DA"/>
    <w:rsid w:val="001B45B9"/>
    <w:rsid w:val="001B5E05"/>
    <w:rsid w:val="001C5B4F"/>
    <w:rsid w:val="001D5662"/>
    <w:rsid w:val="001D697E"/>
    <w:rsid w:val="001E000B"/>
    <w:rsid w:val="001E71A0"/>
    <w:rsid w:val="001F14E9"/>
    <w:rsid w:val="001F644D"/>
    <w:rsid w:val="001F67F1"/>
    <w:rsid w:val="00202732"/>
    <w:rsid w:val="002042B3"/>
    <w:rsid w:val="00207554"/>
    <w:rsid w:val="00211DCE"/>
    <w:rsid w:val="00215F3D"/>
    <w:rsid w:val="0022124D"/>
    <w:rsid w:val="002331F3"/>
    <w:rsid w:val="00235B54"/>
    <w:rsid w:val="00245243"/>
    <w:rsid w:val="00245BF6"/>
    <w:rsid w:val="00250E59"/>
    <w:rsid w:val="00251120"/>
    <w:rsid w:val="002602E6"/>
    <w:rsid w:val="00266402"/>
    <w:rsid w:val="002703CB"/>
    <w:rsid w:val="00274834"/>
    <w:rsid w:val="00284A79"/>
    <w:rsid w:val="00293CF6"/>
    <w:rsid w:val="002946AD"/>
    <w:rsid w:val="002A373F"/>
    <w:rsid w:val="002A3D71"/>
    <w:rsid w:val="002A7EED"/>
    <w:rsid w:val="002B2D07"/>
    <w:rsid w:val="002B2D93"/>
    <w:rsid w:val="002C16B3"/>
    <w:rsid w:val="002C1E28"/>
    <w:rsid w:val="002D24B1"/>
    <w:rsid w:val="002E443E"/>
    <w:rsid w:val="002E4703"/>
    <w:rsid w:val="002E5D46"/>
    <w:rsid w:val="002F34A8"/>
    <w:rsid w:val="00304A14"/>
    <w:rsid w:val="00311033"/>
    <w:rsid w:val="003160E3"/>
    <w:rsid w:val="00321ECE"/>
    <w:rsid w:val="00322495"/>
    <w:rsid w:val="00326629"/>
    <w:rsid w:val="00326ED1"/>
    <w:rsid w:val="0033087C"/>
    <w:rsid w:val="003327A4"/>
    <w:rsid w:val="003333B4"/>
    <w:rsid w:val="00333B2C"/>
    <w:rsid w:val="00344094"/>
    <w:rsid w:val="00346970"/>
    <w:rsid w:val="00347FCB"/>
    <w:rsid w:val="00353DBE"/>
    <w:rsid w:val="00360279"/>
    <w:rsid w:val="00372C80"/>
    <w:rsid w:val="00373062"/>
    <w:rsid w:val="00381729"/>
    <w:rsid w:val="003820F3"/>
    <w:rsid w:val="00382FED"/>
    <w:rsid w:val="00386EB6"/>
    <w:rsid w:val="003872D6"/>
    <w:rsid w:val="00393475"/>
    <w:rsid w:val="00396F67"/>
    <w:rsid w:val="003A10C4"/>
    <w:rsid w:val="003A3E23"/>
    <w:rsid w:val="003B1EC5"/>
    <w:rsid w:val="003C08DB"/>
    <w:rsid w:val="003D4B42"/>
    <w:rsid w:val="003E4206"/>
    <w:rsid w:val="003F014E"/>
    <w:rsid w:val="003F622C"/>
    <w:rsid w:val="003F6E5B"/>
    <w:rsid w:val="00403A6E"/>
    <w:rsid w:val="00404DC2"/>
    <w:rsid w:val="0040530F"/>
    <w:rsid w:val="004161B2"/>
    <w:rsid w:val="00417FA7"/>
    <w:rsid w:val="00420459"/>
    <w:rsid w:val="004457BB"/>
    <w:rsid w:val="00452005"/>
    <w:rsid w:val="00455EED"/>
    <w:rsid w:val="00461273"/>
    <w:rsid w:val="004612A8"/>
    <w:rsid w:val="00465789"/>
    <w:rsid w:val="004664A0"/>
    <w:rsid w:val="00467FF6"/>
    <w:rsid w:val="00472983"/>
    <w:rsid w:val="00473455"/>
    <w:rsid w:val="00480E95"/>
    <w:rsid w:val="004819E4"/>
    <w:rsid w:val="004843C4"/>
    <w:rsid w:val="004852BD"/>
    <w:rsid w:val="00486534"/>
    <w:rsid w:val="004901D1"/>
    <w:rsid w:val="004945E2"/>
    <w:rsid w:val="00496877"/>
    <w:rsid w:val="00497489"/>
    <w:rsid w:val="004976B7"/>
    <w:rsid w:val="004A2AF0"/>
    <w:rsid w:val="004A3322"/>
    <w:rsid w:val="004A727A"/>
    <w:rsid w:val="004C0074"/>
    <w:rsid w:val="004C3C48"/>
    <w:rsid w:val="004C5B99"/>
    <w:rsid w:val="004D4962"/>
    <w:rsid w:val="004E015C"/>
    <w:rsid w:val="004E3CD3"/>
    <w:rsid w:val="004E6CA3"/>
    <w:rsid w:val="004F08F9"/>
    <w:rsid w:val="004F098D"/>
    <w:rsid w:val="005058DE"/>
    <w:rsid w:val="00505D63"/>
    <w:rsid w:val="00510E3A"/>
    <w:rsid w:val="005149A4"/>
    <w:rsid w:val="00517C0D"/>
    <w:rsid w:val="00521874"/>
    <w:rsid w:val="00523497"/>
    <w:rsid w:val="00526054"/>
    <w:rsid w:val="00526BAB"/>
    <w:rsid w:val="00527340"/>
    <w:rsid w:val="005300DD"/>
    <w:rsid w:val="00540985"/>
    <w:rsid w:val="00553454"/>
    <w:rsid w:val="00553A6A"/>
    <w:rsid w:val="00562F80"/>
    <w:rsid w:val="00576F85"/>
    <w:rsid w:val="005832D6"/>
    <w:rsid w:val="00584F5A"/>
    <w:rsid w:val="00587AFD"/>
    <w:rsid w:val="00590283"/>
    <w:rsid w:val="00594D91"/>
    <w:rsid w:val="005A4401"/>
    <w:rsid w:val="005B7DEF"/>
    <w:rsid w:val="005D2C98"/>
    <w:rsid w:val="005E4C50"/>
    <w:rsid w:val="0060348A"/>
    <w:rsid w:val="00607D5F"/>
    <w:rsid w:val="006132B3"/>
    <w:rsid w:val="00614B16"/>
    <w:rsid w:val="00617C29"/>
    <w:rsid w:val="00626D15"/>
    <w:rsid w:val="00631A51"/>
    <w:rsid w:val="00637597"/>
    <w:rsid w:val="00650750"/>
    <w:rsid w:val="00651B68"/>
    <w:rsid w:val="00654495"/>
    <w:rsid w:val="00656500"/>
    <w:rsid w:val="0066093F"/>
    <w:rsid w:val="006612F1"/>
    <w:rsid w:val="00665385"/>
    <w:rsid w:val="00684AD2"/>
    <w:rsid w:val="006C0CBD"/>
    <w:rsid w:val="006C61C4"/>
    <w:rsid w:val="006C66C5"/>
    <w:rsid w:val="006D0B3E"/>
    <w:rsid w:val="006D1170"/>
    <w:rsid w:val="006D596A"/>
    <w:rsid w:val="006E0D87"/>
    <w:rsid w:val="006F6B33"/>
    <w:rsid w:val="00704D08"/>
    <w:rsid w:val="00711830"/>
    <w:rsid w:val="00712D80"/>
    <w:rsid w:val="00714739"/>
    <w:rsid w:val="00715E54"/>
    <w:rsid w:val="007224CC"/>
    <w:rsid w:val="00724CBC"/>
    <w:rsid w:val="0072512C"/>
    <w:rsid w:val="007253F7"/>
    <w:rsid w:val="00730D97"/>
    <w:rsid w:val="00732AF6"/>
    <w:rsid w:val="00736191"/>
    <w:rsid w:val="007442A6"/>
    <w:rsid w:val="0074450C"/>
    <w:rsid w:val="0075084A"/>
    <w:rsid w:val="007511B3"/>
    <w:rsid w:val="007524B3"/>
    <w:rsid w:val="00754C27"/>
    <w:rsid w:val="00763E94"/>
    <w:rsid w:val="007649DB"/>
    <w:rsid w:val="00764BD4"/>
    <w:rsid w:val="00774DF7"/>
    <w:rsid w:val="00775A5D"/>
    <w:rsid w:val="00777BA4"/>
    <w:rsid w:val="0078770B"/>
    <w:rsid w:val="00792626"/>
    <w:rsid w:val="00794990"/>
    <w:rsid w:val="007A0C77"/>
    <w:rsid w:val="007B5026"/>
    <w:rsid w:val="007C3BA5"/>
    <w:rsid w:val="007E0E87"/>
    <w:rsid w:val="007E7B25"/>
    <w:rsid w:val="008009F0"/>
    <w:rsid w:val="008020C4"/>
    <w:rsid w:val="00802E50"/>
    <w:rsid w:val="00811E38"/>
    <w:rsid w:val="00823886"/>
    <w:rsid w:val="00824047"/>
    <w:rsid w:val="008245B4"/>
    <w:rsid w:val="00830392"/>
    <w:rsid w:val="0083575C"/>
    <w:rsid w:val="0083739A"/>
    <w:rsid w:val="00850D33"/>
    <w:rsid w:val="0085680F"/>
    <w:rsid w:val="0086274C"/>
    <w:rsid w:val="00866FF1"/>
    <w:rsid w:val="0086756E"/>
    <w:rsid w:val="00880CB6"/>
    <w:rsid w:val="00887480"/>
    <w:rsid w:val="00896F2D"/>
    <w:rsid w:val="0089733B"/>
    <w:rsid w:val="008A0FA7"/>
    <w:rsid w:val="008A175E"/>
    <w:rsid w:val="008A1FAC"/>
    <w:rsid w:val="008A537D"/>
    <w:rsid w:val="008B3BD9"/>
    <w:rsid w:val="008B5CA6"/>
    <w:rsid w:val="008B6E98"/>
    <w:rsid w:val="008C0034"/>
    <w:rsid w:val="008C7F67"/>
    <w:rsid w:val="008D59AA"/>
    <w:rsid w:val="008D618E"/>
    <w:rsid w:val="008E5677"/>
    <w:rsid w:val="008E7C15"/>
    <w:rsid w:val="008F1CD4"/>
    <w:rsid w:val="008F792B"/>
    <w:rsid w:val="00901D47"/>
    <w:rsid w:val="009077E5"/>
    <w:rsid w:val="00914601"/>
    <w:rsid w:val="00916076"/>
    <w:rsid w:val="00916A6E"/>
    <w:rsid w:val="00920508"/>
    <w:rsid w:val="00920CC1"/>
    <w:rsid w:val="00921395"/>
    <w:rsid w:val="009215D6"/>
    <w:rsid w:val="00923E19"/>
    <w:rsid w:val="00932709"/>
    <w:rsid w:val="0094075F"/>
    <w:rsid w:val="00941F0D"/>
    <w:rsid w:val="00942A80"/>
    <w:rsid w:val="0095202A"/>
    <w:rsid w:val="009647F0"/>
    <w:rsid w:val="00967E29"/>
    <w:rsid w:val="009720DA"/>
    <w:rsid w:val="00972691"/>
    <w:rsid w:val="00972AD8"/>
    <w:rsid w:val="00980078"/>
    <w:rsid w:val="009811E1"/>
    <w:rsid w:val="00981B05"/>
    <w:rsid w:val="00981B4F"/>
    <w:rsid w:val="00983E17"/>
    <w:rsid w:val="00985B95"/>
    <w:rsid w:val="009A15DC"/>
    <w:rsid w:val="009A45C2"/>
    <w:rsid w:val="009A543D"/>
    <w:rsid w:val="009A752B"/>
    <w:rsid w:val="009B3ADA"/>
    <w:rsid w:val="009B507F"/>
    <w:rsid w:val="009C157F"/>
    <w:rsid w:val="009C207A"/>
    <w:rsid w:val="009C47F3"/>
    <w:rsid w:val="009C4D43"/>
    <w:rsid w:val="009D11AA"/>
    <w:rsid w:val="009E1A7B"/>
    <w:rsid w:val="009E4C5F"/>
    <w:rsid w:val="009E647F"/>
    <w:rsid w:val="009F7075"/>
    <w:rsid w:val="00A0353D"/>
    <w:rsid w:val="00A11963"/>
    <w:rsid w:val="00A11D77"/>
    <w:rsid w:val="00A124E4"/>
    <w:rsid w:val="00A12A54"/>
    <w:rsid w:val="00A17D60"/>
    <w:rsid w:val="00A2193A"/>
    <w:rsid w:val="00A256DB"/>
    <w:rsid w:val="00A273CF"/>
    <w:rsid w:val="00A32BD9"/>
    <w:rsid w:val="00A35B36"/>
    <w:rsid w:val="00A435D7"/>
    <w:rsid w:val="00A55DE4"/>
    <w:rsid w:val="00A607E6"/>
    <w:rsid w:val="00A6217D"/>
    <w:rsid w:val="00A67DDE"/>
    <w:rsid w:val="00A74E9C"/>
    <w:rsid w:val="00A82393"/>
    <w:rsid w:val="00A843AF"/>
    <w:rsid w:val="00A84DD1"/>
    <w:rsid w:val="00A93D6A"/>
    <w:rsid w:val="00A94744"/>
    <w:rsid w:val="00AA5F3E"/>
    <w:rsid w:val="00AA7FFD"/>
    <w:rsid w:val="00AB0CD5"/>
    <w:rsid w:val="00AC0667"/>
    <w:rsid w:val="00AC34E8"/>
    <w:rsid w:val="00AC6FE2"/>
    <w:rsid w:val="00AD6D4A"/>
    <w:rsid w:val="00AE0F38"/>
    <w:rsid w:val="00AE1A46"/>
    <w:rsid w:val="00AE2DF3"/>
    <w:rsid w:val="00AF1FF6"/>
    <w:rsid w:val="00B0160C"/>
    <w:rsid w:val="00B03A6D"/>
    <w:rsid w:val="00B0502F"/>
    <w:rsid w:val="00B1024F"/>
    <w:rsid w:val="00B10730"/>
    <w:rsid w:val="00B164B2"/>
    <w:rsid w:val="00B22139"/>
    <w:rsid w:val="00B24CFC"/>
    <w:rsid w:val="00B251D9"/>
    <w:rsid w:val="00B25F64"/>
    <w:rsid w:val="00B30841"/>
    <w:rsid w:val="00B310E9"/>
    <w:rsid w:val="00B31A5D"/>
    <w:rsid w:val="00B32455"/>
    <w:rsid w:val="00B339BF"/>
    <w:rsid w:val="00B34D03"/>
    <w:rsid w:val="00B40B43"/>
    <w:rsid w:val="00B41FFB"/>
    <w:rsid w:val="00B5690D"/>
    <w:rsid w:val="00B61CDD"/>
    <w:rsid w:val="00B61F47"/>
    <w:rsid w:val="00B6466A"/>
    <w:rsid w:val="00B661E0"/>
    <w:rsid w:val="00B723B3"/>
    <w:rsid w:val="00B81AF7"/>
    <w:rsid w:val="00B82F9A"/>
    <w:rsid w:val="00B84AEC"/>
    <w:rsid w:val="00BA24F2"/>
    <w:rsid w:val="00BA3AF7"/>
    <w:rsid w:val="00BA6983"/>
    <w:rsid w:val="00BA7B9F"/>
    <w:rsid w:val="00BB39F8"/>
    <w:rsid w:val="00BB4A2B"/>
    <w:rsid w:val="00BB5324"/>
    <w:rsid w:val="00BB57EF"/>
    <w:rsid w:val="00BD19C8"/>
    <w:rsid w:val="00BD1B3E"/>
    <w:rsid w:val="00BE1FE6"/>
    <w:rsid w:val="00BE4127"/>
    <w:rsid w:val="00BF1B8D"/>
    <w:rsid w:val="00BF4665"/>
    <w:rsid w:val="00BF58F0"/>
    <w:rsid w:val="00C031B2"/>
    <w:rsid w:val="00C05D1E"/>
    <w:rsid w:val="00C07A0E"/>
    <w:rsid w:val="00C11BBB"/>
    <w:rsid w:val="00C11DE4"/>
    <w:rsid w:val="00C12F79"/>
    <w:rsid w:val="00C14EAB"/>
    <w:rsid w:val="00C26C31"/>
    <w:rsid w:val="00C30B31"/>
    <w:rsid w:val="00C33952"/>
    <w:rsid w:val="00C349C4"/>
    <w:rsid w:val="00C400B5"/>
    <w:rsid w:val="00C465C1"/>
    <w:rsid w:val="00C504D9"/>
    <w:rsid w:val="00C504EB"/>
    <w:rsid w:val="00C57165"/>
    <w:rsid w:val="00C62CDE"/>
    <w:rsid w:val="00C6728C"/>
    <w:rsid w:val="00C676AA"/>
    <w:rsid w:val="00C76575"/>
    <w:rsid w:val="00C86D1B"/>
    <w:rsid w:val="00CA5CE7"/>
    <w:rsid w:val="00CA6886"/>
    <w:rsid w:val="00CB2D03"/>
    <w:rsid w:val="00CB4153"/>
    <w:rsid w:val="00CC07A8"/>
    <w:rsid w:val="00CC0CEB"/>
    <w:rsid w:val="00CC4A7E"/>
    <w:rsid w:val="00CC51D4"/>
    <w:rsid w:val="00CC61C1"/>
    <w:rsid w:val="00CE0D61"/>
    <w:rsid w:val="00CE5924"/>
    <w:rsid w:val="00CF2FBD"/>
    <w:rsid w:val="00CF6C30"/>
    <w:rsid w:val="00CF6D50"/>
    <w:rsid w:val="00D1265F"/>
    <w:rsid w:val="00D13B05"/>
    <w:rsid w:val="00D20BE4"/>
    <w:rsid w:val="00D24237"/>
    <w:rsid w:val="00D2481C"/>
    <w:rsid w:val="00D30862"/>
    <w:rsid w:val="00D30E60"/>
    <w:rsid w:val="00D3407B"/>
    <w:rsid w:val="00D37BDF"/>
    <w:rsid w:val="00D43E54"/>
    <w:rsid w:val="00D44E76"/>
    <w:rsid w:val="00D510E3"/>
    <w:rsid w:val="00D52D31"/>
    <w:rsid w:val="00D54090"/>
    <w:rsid w:val="00D5418E"/>
    <w:rsid w:val="00D545F4"/>
    <w:rsid w:val="00D56C70"/>
    <w:rsid w:val="00D57398"/>
    <w:rsid w:val="00D6005D"/>
    <w:rsid w:val="00D750FC"/>
    <w:rsid w:val="00D865A8"/>
    <w:rsid w:val="00D97891"/>
    <w:rsid w:val="00D97E43"/>
    <w:rsid w:val="00DA2E29"/>
    <w:rsid w:val="00DB77AF"/>
    <w:rsid w:val="00DC0B36"/>
    <w:rsid w:val="00DC5044"/>
    <w:rsid w:val="00DC64B1"/>
    <w:rsid w:val="00DD14BA"/>
    <w:rsid w:val="00DD558B"/>
    <w:rsid w:val="00DD7E0C"/>
    <w:rsid w:val="00DE1DDB"/>
    <w:rsid w:val="00DE257E"/>
    <w:rsid w:val="00DE7539"/>
    <w:rsid w:val="00DF2170"/>
    <w:rsid w:val="00DF500B"/>
    <w:rsid w:val="00DF5F54"/>
    <w:rsid w:val="00DF6789"/>
    <w:rsid w:val="00DF7319"/>
    <w:rsid w:val="00DF74A3"/>
    <w:rsid w:val="00DF7D55"/>
    <w:rsid w:val="00E11B46"/>
    <w:rsid w:val="00E139CA"/>
    <w:rsid w:val="00E15BF2"/>
    <w:rsid w:val="00E31A5C"/>
    <w:rsid w:val="00E4315B"/>
    <w:rsid w:val="00E436B5"/>
    <w:rsid w:val="00E45663"/>
    <w:rsid w:val="00E51CCC"/>
    <w:rsid w:val="00E527A8"/>
    <w:rsid w:val="00E53B30"/>
    <w:rsid w:val="00E63B59"/>
    <w:rsid w:val="00E67893"/>
    <w:rsid w:val="00E77F90"/>
    <w:rsid w:val="00E87E85"/>
    <w:rsid w:val="00E901B2"/>
    <w:rsid w:val="00E93E64"/>
    <w:rsid w:val="00E94D34"/>
    <w:rsid w:val="00E9655D"/>
    <w:rsid w:val="00EA3EB4"/>
    <w:rsid w:val="00EB1796"/>
    <w:rsid w:val="00EB34A6"/>
    <w:rsid w:val="00EB5ECC"/>
    <w:rsid w:val="00EC00A4"/>
    <w:rsid w:val="00ED33A8"/>
    <w:rsid w:val="00EF00AB"/>
    <w:rsid w:val="00EF2722"/>
    <w:rsid w:val="00EF3A4E"/>
    <w:rsid w:val="00F03526"/>
    <w:rsid w:val="00F05E1D"/>
    <w:rsid w:val="00F14967"/>
    <w:rsid w:val="00F2139D"/>
    <w:rsid w:val="00F21EB7"/>
    <w:rsid w:val="00F24FCC"/>
    <w:rsid w:val="00F33027"/>
    <w:rsid w:val="00F3402D"/>
    <w:rsid w:val="00F5032C"/>
    <w:rsid w:val="00F50D29"/>
    <w:rsid w:val="00F7018F"/>
    <w:rsid w:val="00F71AF1"/>
    <w:rsid w:val="00F71CB6"/>
    <w:rsid w:val="00F81EA4"/>
    <w:rsid w:val="00F84CA5"/>
    <w:rsid w:val="00FA6F1A"/>
    <w:rsid w:val="00FA71D1"/>
    <w:rsid w:val="00FB1BC7"/>
    <w:rsid w:val="00FB3D27"/>
    <w:rsid w:val="00FC436B"/>
    <w:rsid w:val="00FC5586"/>
    <w:rsid w:val="00FC569D"/>
    <w:rsid w:val="00FD6553"/>
    <w:rsid w:val="00FD6CAA"/>
    <w:rsid w:val="00FD7265"/>
    <w:rsid w:val="00FE2A91"/>
    <w:rsid w:val="00FE325B"/>
    <w:rsid w:val="00FE5BF1"/>
    <w:rsid w:val="00FF2CEE"/>
    <w:rsid w:val="00FF798F"/>
    <w:rsid w:val="00FF7DC5"/>
    <w:rsid w:val="010EE79B"/>
    <w:rsid w:val="02BEDC8E"/>
    <w:rsid w:val="0B8E5C10"/>
    <w:rsid w:val="1414C4AA"/>
    <w:rsid w:val="1419482C"/>
    <w:rsid w:val="16954619"/>
    <w:rsid w:val="18654D59"/>
    <w:rsid w:val="1CD3FDCF"/>
    <w:rsid w:val="1F071D44"/>
    <w:rsid w:val="23311A05"/>
    <w:rsid w:val="29ED2D52"/>
    <w:rsid w:val="2E79968C"/>
    <w:rsid w:val="32940106"/>
    <w:rsid w:val="3521AF98"/>
    <w:rsid w:val="3A15250D"/>
    <w:rsid w:val="3AD66CD2"/>
    <w:rsid w:val="40B969D2"/>
    <w:rsid w:val="40FB456F"/>
    <w:rsid w:val="468FDE00"/>
    <w:rsid w:val="49C3FD65"/>
    <w:rsid w:val="4D22323F"/>
    <w:rsid w:val="4EEC4D0D"/>
    <w:rsid w:val="548C0F4E"/>
    <w:rsid w:val="5678387E"/>
    <w:rsid w:val="59EB2517"/>
    <w:rsid w:val="5C439E78"/>
    <w:rsid w:val="60715414"/>
    <w:rsid w:val="60DEEF8A"/>
    <w:rsid w:val="6147A14E"/>
    <w:rsid w:val="6209FCD3"/>
    <w:rsid w:val="62B075FD"/>
    <w:rsid w:val="6411F12E"/>
    <w:rsid w:val="65A9E832"/>
    <w:rsid w:val="6FB1C139"/>
    <w:rsid w:val="734CC50D"/>
    <w:rsid w:val="75A74A28"/>
    <w:rsid w:val="7768559B"/>
    <w:rsid w:val="78D9F5E8"/>
    <w:rsid w:val="7B39DFD7"/>
    <w:rsid w:val="7CB4C4C5"/>
    <w:rsid w:val="7DC4EC78"/>
    <w:rsid w:val="7ECD76D8"/>
    <w:rsid w:val="7F14D4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0382A"/>
  <w15:docId w15:val="{C0A8904C-3645-4980-A735-E202C0E5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7FCB"/>
    <w:rPr>
      <w:sz w:val="20"/>
    </w:rPr>
  </w:style>
  <w:style w:type="paragraph" w:styleId="Heading1">
    <w:name w:val="heading 1"/>
    <w:basedOn w:val="Normal"/>
    <w:next w:val="Normal"/>
    <w:link w:val="Heading1Char"/>
    <w:uiPriority w:val="9"/>
    <w:qFormat/>
    <w:rsid w:val="00E67893"/>
    <w:pPr>
      <w:keepNext/>
      <w:keepLines/>
      <w:spacing w:before="240" w:after="120"/>
      <w:outlineLvl w:val="0"/>
    </w:pPr>
    <w:rPr>
      <w:rFonts w:eastAsiaTheme="majorEastAsia" w:cstheme="minorHAnsi"/>
      <w:b/>
      <w:bCs/>
      <w:color w:val="F15D22"/>
      <w:sz w:val="24"/>
      <w:szCs w:val="24"/>
    </w:rPr>
  </w:style>
  <w:style w:type="paragraph" w:styleId="Heading2">
    <w:name w:val="heading 2"/>
    <w:basedOn w:val="Normal"/>
    <w:next w:val="Normal"/>
    <w:link w:val="Heading2Char"/>
    <w:uiPriority w:val="9"/>
    <w:unhideWhenUsed/>
    <w:rsid w:val="00CE0D61"/>
    <w:pPr>
      <w:keepNext/>
      <w:keepLines/>
      <w:spacing w:before="360" w:after="24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rsid w:val="00D13B05"/>
    <w:pPr>
      <w:keepNext/>
      <w:keepLines/>
      <w:spacing w:before="200" w:after="120"/>
      <w:outlineLvl w:val="2"/>
    </w:pPr>
    <w:rPr>
      <w:rFonts w:asciiTheme="majorHAnsi" w:hAnsiTheme="majorHAnsi" w:eastAsiaTheme="majorEastAsia" w:cstheme="majorBidi"/>
      <w:b/>
      <w:bCs/>
      <w:i/>
      <w:color w:val="F58D64"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0031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0310"/>
  </w:style>
  <w:style w:type="paragraph" w:styleId="Footer">
    <w:name w:val="footer"/>
    <w:basedOn w:val="Normal"/>
    <w:link w:val="FooterChar"/>
    <w:uiPriority w:val="99"/>
    <w:unhideWhenUsed/>
    <w:rsid w:val="0010031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0310"/>
  </w:style>
  <w:style w:type="paragraph" w:styleId="BalloonText">
    <w:name w:val="Balloon Text"/>
    <w:basedOn w:val="Normal"/>
    <w:link w:val="BalloonTextChar"/>
    <w:uiPriority w:val="99"/>
    <w:semiHidden/>
    <w:unhideWhenUsed/>
    <w:rsid w:val="0010031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00310"/>
    <w:rPr>
      <w:rFonts w:ascii="Tahoma" w:hAnsi="Tahoma" w:cs="Tahoma"/>
      <w:sz w:val="16"/>
      <w:szCs w:val="16"/>
    </w:rPr>
  </w:style>
  <w:style w:type="character" w:styleId="Heading1Char" w:customStyle="1">
    <w:name w:val="Heading 1 Char"/>
    <w:basedOn w:val="DefaultParagraphFont"/>
    <w:link w:val="Heading1"/>
    <w:uiPriority w:val="9"/>
    <w:rsid w:val="00E67893"/>
    <w:rPr>
      <w:rFonts w:eastAsiaTheme="majorEastAsia" w:cstheme="minorHAnsi"/>
      <w:b/>
      <w:bCs/>
      <w:color w:val="F15D22"/>
      <w:sz w:val="24"/>
      <w:szCs w:val="24"/>
    </w:rPr>
  </w:style>
  <w:style w:type="character" w:styleId="Heading2Char" w:customStyle="1">
    <w:name w:val="Heading 2 Char"/>
    <w:basedOn w:val="DefaultParagraphFont"/>
    <w:link w:val="Heading2"/>
    <w:uiPriority w:val="9"/>
    <w:rsid w:val="00CE0D61"/>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rsid w:val="00D13B05"/>
    <w:rPr>
      <w:rFonts w:asciiTheme="majorHAnsi" w:hAnsiTheme="majorHAnsi" w:eastAsiaTheme="majorEastAsia" w:cstheme="majorBidi"/>
      <w:b/>
      <w:bCs/>
      <w:i/>
      <w:color w:val="F58D64" w:themeColor="accent2"/>
      <w:sz w:val="20"/>
    </w:rPr>
  </w:style>
  <w:style w:type="character" w:styleId="SubtleReference">
    <w:name w:val="Subtle Reference"/>
    <w:aliases w:val="Subheading,Subheading 2"/>
    <w:basedOn w:val="DefaultParagraphFont"/>
    <w:uiPriority w:val="31"/>
    <w:qFormat/>
    <w:rsid w:val="00F71CB6"/>
    <w:rPr>
      <w:smallCaps/>
      <w:color w:val="F58D64" w:themeColor="accent2"/>
      <w:sz w:val="22"/>
      <w:u w:val="single"/>
    </w:rPr>
  </w:style>
  <w:style w:type="paragraph" w:styleId="ListParagraph">
    <w:name w:val="List Paragraph"/>
    <w:basedOn w:val="Normal"/>
    <w:uiPriority w:val="34"/>
    <w:qFormat/>
    <w:rsid w:val="001F67F1"/>
    <w:pPr>
      <w:ind w:left="720"/>
      <w:contextualSpacing/>
    </w:pPr>
  </w:style>
  <w:style w:type="paragraph" w:styleId="EndnoteText">
    <w:name w:val="endnote text"/>
    <w:basedOn w:val="Normal"/>
    <w:link w:val="EndnoteTextChar"/>
    <w:uiPriority w:val="99"/>
    <w:semiHidden/>
    <w:unhideWhenUsed/>
    <w:rsid w:val="00FD7265"/>
    <w:pPr>
      <w:spacing w:after="0" w:line="240" w:lineRule="auto"/>
    </w:pPr>
    <w:rPr>
      <w:szCs w:val="20"/>
    </w:rPr>
  </w:style>
  <w:style w:type="character" w:styleId="EndnoteTextChar" w:customStyle="1">
    <w:name w:val="Endnote Text Char"/>
    <w:basedOn w:val="DefaultParagraphFont"/>
    <w:link w:val="EndnoteText"/>
    <w:uiPriority w:val="99"/>
    <w:semiHidden/>
    <w:rsid w:val="00FD7265"/>
    <w:rPr>
      <w:sz w:val="20"/>
      <w:szCs w:val="20"/>
    </w:rPr>
  </w:style>
  <w:style w:type="character" w:styleId="EndnoteReference">
    <w:name w:val="endnote reference"/>
    <w:basedOn w:val="DefaultParagraphFont"/>
    <w:uiPriority w:val="99"/>
    <w:semiHidden/>
    <w:unhideWhenUsed/>
    <w:rsid w:val="00FD7265"/>
    <w:rPr>
      <w:vertAlign w:val="superscript"/>
    </w:rPr>
  </w:style>
  <w:style w:type="paragraph" w:styleId="FootnoteText">
    <w:name w:val="footnote text"/>
    <w:basedOn w:val="Normal"/>
    <w:link w:val="FootnoteTextChar"/>
    <w:uiPriority w:val="99"/>
    <w:semiHidden/>
    <w:unhideWhenUsed/>
    <w:rsid w:val="00373062"/>
    <w:pPr>
      <w:spacing w:after="0" w:line="240" w:lineRule="auto"/>
    </w:pPr>
    <w:rPr>
      <w:szCs w:val="20"/>
    </w:rPr>
  </w:style>
  <w:style w:type="character" w:styleId="FootnoteTextChar" w:customStyle="1">
    <w:name w:val="Footnote Text Char"/>
    <w:basedOn w:val="DefaultParagraphFont"/>
    <w:link w:val="FootnoteText"/>
    <w:uiPriority w:val="99"/>
    <w:semiHidden/>
    <w:rsid w:val="00373062"/>
    <w:rPr>
      <w:sz w:val="20"/>
      <w:szCs w:val="20"/>
    </w:rPr>
  </w:style>
  <w:style w:type="character" w:styleId="FootnoteReference">
    <w:name w:val="footnote reference"/>
    <w:basedOn w:val="DefaultParagraphFont"/>
    <w:uiPriority w:val="99"/>
    <w:unhideWhenUsed/>
    <w:rsid w:val="00373062"/>
    <w:rPr>
      <w:vertAlign w:val="superscript"/>
    </w:rPr>
  </w:style>
  <w:style w:type="character" w:styleId="BookTitle">
    <w:name w:val="Book Title"/>
    <w:basedOn w:val="DefaultParagraphFont"/>
    <w:uiPriority w:val="33"/>
    <w:qFormat/>
    <w:rsid w:val="000702AC"/>
    <w:rPr>
      <w:b/>
      <w:bCs/>
      <w:smallCaps/>
      <w:spacing w:val="5"/>
    </w:rPr>
  </w:style>
  <w:style w:type="paragraph" w:styleId="NormalWeb">
    <w:name w:val="Normal (Web)"/>
    <w:basedOn w:val="Normal"/>
    <w:uiPriority w:val="99"/>
    <w:semiHidden/>
    <w:unhideWhenUsed/>
    <w:rsid w:val="0036027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E67893"/>
    <w:pPr>
      <w:spacing w:after="0" w:line="240" w:lineRule="auto"/>
    </w:pPr>
    <w:rPr>
      <w:sz w:val="20"/>
    </w:rPr>
  </w:style>
  <w:style w:type="character" w:styleId="Hyperlink">
    <w:name w:val="Hyperlink"/>
    <w:basedOn w:val="DefaultParagraphFont"/>
    <w:uiPriority w:val="99"/>
    <w:unhideWhenUsed/>
    <w:rsid w:val="008E5677"/>
    <w:rPr>
      <w:color w:val="0000FF"/>
      <w:u w:val="single"/>
    </w:rPr>
  </w:style>
  <w:style w:type="table" w:styleId="TableGrid">
    <w:name w:val="Table Grid"/>
    <w:basedOn w:val="TableNormal"/>
    <w:uiPriority w:val="59"/>
    <w:rsid w:val="00347F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link w:val="paragraphChar"/>
    <w:qFormat/>
    <w:rsid w:val="00523497"/>
    <w:pPr>
      <w:spacing w:after="0" w:line="240" w:lineRule="auto"/>
    </w:pPr>
    <w:rPr>
      <w:rFonts w:ascii="Calibri" w:hAnsi="Calibri"/>
      <w:b/>
      <w:bCs/>
      <w:iCs/>
      <w:sz w:val="22"/>
    </w:rPr>
  </w:style>
  <w:style w:type="character" w:styleId="paragraphChar" w:customStyle="1">
    <w:name w:val="paragraph Char"/>
    <w:basedOn w:val="DefaultParagraphFont"/>
    <w:link w:val="paragraph"/>
    <w:rsid w:val="00523497"/>
    <w:rPr>
      <w:rFonts w:ascii="Calibri" w:hAnsi="Calibri"/>
      <w:b/>
      <w:bCs/>
      <w:iCs/>
    </w:rPr>
  </w:style>
  <w:style w:type="table" w:styleId="LightList-Accent11" w:customStyle="1">
    <w:name w:val="Light List - Accent 11"/>
    <w:basedOn w:val="TableNormal"/>
    <w:uiPriority w:val="61"/>
    <w:rsid w:val="00E94D34"/>
    <w:pPr>
      <w:spacing w:after="0" w:line="240" w:lineRule="auto"/>
    </w:pPr>
    <w:rPr>
      <w:rFonts w:ascii="Times New Roman" w:hAnsi="Times New Roman" w:eastAsia="Times New Roman" w:cs="Times New Roman"/>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1" w:customStyle="1">
    <w:name w:val="bullet1"/>
    <w:basedOn w:val="Normal"/>
    <w:link w:val="bullet1Char"/>
    <w:rsid w:val="00E94D34"/>
    <w:pPr>
      <w:numPr>
        <w:numId w:val="6"/>
      </w:numPr>
      <w:spacing w:after="120" w:line="240" w:lineRule="auto"/>
    </w:pPr>
    <w:rPr>
      <w:rFonts w:ascii="Arial" w:hAnsi="Arial" w:eastAsia="Times New Roman" w:cs="Arial"/>
      <w:sz w:val="22"/>
      <w:lang w:eastAsia="en-GB"/>
    </w:rPr>
  </w:style>
  <w:style w:type="paragraph" w:styleId="bullet2" w:customStyle="1">
    <w:name w:val="bullet2"/>
    <w:basedOn w:val="Normal"/>
    <w:rsid w:val="00E94D34"/>
    <w:pPr>
      <w:numPr>
        <w:numId w:val="7"/>
      </w:numPr>
      <w:spacing w:after="60" w:line="240" w:lineRule="auto"/>
    </w:pPr>
    <w:rPr>
      <w:rFonts w:ascii="Arial" w:hAnsi="Arial" w:eastAsia="Times New Roman" w:cs="Arial"/>
      <w:sz w:val="22"/>
      <w:lang w:eastAsia="en-GB"/>
    </w:rPr>
  </w:style>
  <w:style w:type="character" w:styleId="bullet1Char" w:customStyle="1">
    <w:name w:val="bullet1 Char"/>
    <w:basedOn w:val="DefaultParagraphFont"/>
    <w:link w:val="bullet1"/>
    <w:rsid w:val="00E94D34"/>
    <w:rPr>
      <w:rFonts w:ascii="Arial" w:hAnsi="Arial" w:eastAsia="Times New Roman" w:cs="Arial"/>
      <w:lang w:eastAsia="en-GB"/>
    </w:rPr>
  </w:style>
  <w:style w:type="paragraph" w:styleId="ListBullet">
    <w:name w:val="List Bullet"/>
    <w:basedOn w:val="Normal"/>
    <w:rsid w:val="008A537D"/>
    <w:pPr>
      <w:numPr>
        <w:numId w:val="14"/>
      </w:numPr>
      <w:spacing w:after="180" w:line="240" w:lineRule="auto"/>
    </w:pPr>
    <w:rPr>
      <w:rFonts w:ascii="Arial" w:hAnsi="Arial" w:eastAsia="Times New Roman" w:cs="Arial"/>
      <w:sz w:val="24"/>
      <w:lang w:eastAsia="en-GB"/>
    </w:rPr>
  </w:style>
  <w:style w:type="paragraph" w:styleId="EEFTableHeadings" w:customStyle="1">
    <w:name w:val="EEF Table Headings"/>
    <w:basedOn w:val="Normal"/>
    <w:link w:val="EEFTableHeadingsChar"/>
    <w:uiPriority w:val="99"/>
    <w:qFormat/>
    <w:rsid w:val="00F21EB7"/>
    <w:pPr>
      <w:suppressAutoHyphens/>
      <w:spacing w:before="80" w:after="80" w:line="240" w:lineRule="auto"/>
    </w:pPr>
    <w:rPr>
      <w:rFonts w:ascii="Arial" w:hAnsi="Arial" w:eastAsia="Times New Roman" w:cs="Times New Roman"/>
      <w:b/>
      <w:color w:val="404040"/>
      <w:szCs w:val="18"/>
      <w:lang w:eastAsia="en-GB"/>
    </w:rPr>
  </w:style>
  <w:style w:type="character" w:styleId="EEFTableHeadingsChar" w:customStyle="1">
    <w:name w:val="EEF Table Headings Char"/>
    <w:link w:val="EEFTableHeadings"/>
    <w:uiPriority w:val="99"/>
    <w:rsid w:val="00F21EB7"/>
    <w:rPr>
      <w:rFonts w:ascii="Arial" w:hAnsi="Arial" w:eastAsia="Times New Roman" w:cs="Times New Roman"/>
      <w:b/>
      <w:color w:val="404040"/>
      <w:sz w:val="20"/>
      <w:szCs w:val="18"/>
      <w:lang w:eastAsia="en-GB"/>
    </w:rPr>
  </w:style>
  <w:style w:type="paragraph" w:styleId="EEFBodyTitlesLevel3" w:customStyle="1">
    <w:name w:val="EEF Body Titles Level 3"/>
    <w:basedOn w:val="Heading1"/>
    <w:link w:val="EEFBodyTitlesLevel3Char"/>
    <w:autoRedefine/>
    <w:qFormat/>
    <w:rsid w:val="00C62CDE"/>
    <w:pPr>
      <w:spacing w:line="240" w:lineRule="auto"/>
      <w:outlineLvl w:val="9"/>
    </w:pPr>
    <w:rPr>
      <w:color w:val="auto"/>
      <w:sz w:val="32"/>
      <w:szCs w:val="20"/>
    </w:rPr>
  </w:style>
  <w:style w:type="character" w:styleId="EEFBodyTitlesLevel3Char" w:customStyle="1">
    <w:name w:val="EEF Body Titles Level 3 Char"/>
    <w:basedOn w:val="DefaultParagraphFont"/>
    <w:link w:val="EEFBodyTitlesLevel3"/>
    <w:rsid w:val="00C62CDE"/>
    <w:rPr>
      <w:rFonts w:eastAsiaTheme="majorEastAsia" w:cstheme="minorHAnsi"/>
      <w:b/>
      <w:bCs/>
      <w:sz w:val="32"/>
      <w:szCs w:val="20"/>
    </w:rPr>
  </w:style>
  <w:style w:type="table" w:styleId="LightList-Accent6">
    <w:name w:val="Light List Accent 6"/>
    <w:basedOn w:val="TableNormal"/>
    <w:uiPriority w:val="61"/>
    <w:rsid w:val="00F21EB7"/>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character" w:styleId="CommentReference">
    <w:name w:val="annotation reference"/>
    <w:basedOn w:val="DefaultParagraphFont"/>
    <w:uiPriority w:val="99"/>
    <w:semiHidden/>
    <w:unhideWhenUsed/>
    <w:rsid w:val="00D97891"/>
    <w:rPr>
      <w:sz w:val="16"/>
      <w:szCs w:val="16"/>
    </w:rPr>
  </w:style>
  <w:style w:type="paragraph" w:styleId="CommentText">
    <w:name w:val="annotation text"/>
    <w:basedOn w:val="Normal"/>
    <w:link w:val="CommentTextChar"/>
    <w:uiPriority w:val="99"/>
    <w:unhideWhenUsed/>
    <w:rsid w:val="00D97891"/>
    <w:pPr>
      <w:spacing w:line="240" w:lineRule="auto"/>
    </w:pPr>
    <w:rPr>
      <w:szCs w:val="20"/>
    </w:rPr>
  </w:style>
  <w:style w:type="character" w:styleId="CommentTextChar" w:customStyle="1">
    <w:name w:val="Comment Text Char"/>
    <w:basedOn w:val="DefaultParagraphFont"/>
    <w:link w:val="CommentText"/>
    <w:uiPriority w:val="99"/>
    <w:rsid w:val="00D97891"/>
    <w:rPr>
      <w:sz w:val="20"/>
      <w:szCs w:val="20"/>
    </w:rPr>
  </w:style>
  <w:style w:type="paragraph" w:styleId="CommentSubject">
    <w:name w:val="annotation subject"/>
    <w:basedOn w:val="CommentText"/>
    <w:next w:val="CommentText"/>
    <w:link w:val="CommentSubjectChar"/>
    <w:uiPriority w:val="99"/>
    <w:semiHidden/>
    <w:unhideWhenUsed/>
    <w:rsid w:val="00D97891"/>
    <w:rPr>
      <w:b/>
      <w:bCs/>
    </w:rPr>
  </w:style>
  <w:style w:type="character" w:styleId="CommentSubjectChar" w:customStyle="1">
    <w:name w:val="Comment Subject Char"/>
    <w:basedOn w:val="CommentTextChar"/>
    <w:link w:val="CommentSubject"/>
    <w:uiPriority w:val="99"/>
    <w:semiHidden/>
    <w:rsid w:val="00D97891"/>
    <w:rPr>
      <w:b/>
      <w:bCs/>
      <w:sz w:val="20"/>
      <w:szCs w:val="20"/>
    </w:rPr>
  </w:style>
  <w:style w:type="paragraph" w:styleId="Revision">
    <w:name w:val="Revision"/>
    <w:hidden/>
    <w:uiPriority w:val="99"/>
    <w:semiHidden/>
    <w:rsid w:val="00736191"/>
    <w:pPr>
      <w:spacing w:after="0" w:line="240" w:lineRule="auto"/>
    </w:pPr>
    <w:rPr>
      <w:sz w:val="20"/>
    </w:rPr>
  </w:style>
  <w:style w:type="paragraph" w:styleId="EEFBodyBullet" w:customStyle="1">
    <w:name w:val="EEF Body Bullet"/>
    <w:basedOn w:val="Normal"/>
    <w:qFormat/>
    <w:rsid w:val="00C6728C"/>
    <w:pPr>
      <w:spacing w:before="200"/>
      <w:ind w:left="360" w:hanging="360"/>
      <w:jc w:val="both"/>
    </w:pPr>
    <w:rPr>
      <w:rFonts w:ascii="Arial" w:hAnsi="Arial" w:cstheme="minorHAnsi"/>
      <w:sz w:val="22"/>
    </w:rPr>
  </w:style>
  <w:style w:type="character" w:styleId="normaltextrun" w:customStyle="1">
    <w:name w:val="normaltextrun"/>
    <w:basedOn w:val="DefaultParagraphFont"/>
    <w:rsid w:val="00B661E0"/>
  </w:style>
  <w:style w:type="character" w:styleId="FollowedHyperlink">
    <w:name w:val="FollowedHyperlink"/>
    <w:basedOn w:val="DefaultParagraphFont"/>
    <w:uiPriority w:val="99"/>
    <w:semiHidden/>
    <w:unhideWhenUsed/>
    <w:rsid w:val="00266402"/>
    <w:rPr>
      <w:color w:val="800080" w:themeColor="followedHyperlink"/>
      <w:u w:val="single"/>
    </w:rPr>
  </w:style>
  <w:style w:type="character" w:styleId="Mention">
    <w:name w:val="Mention"/>
    <w:basedOn w:val="DefaultParagraphFont"/>
    <w:uiPriority w:val="99"/>
    <w:unhideWhenUsed/>
    <w:rsid w:val="007118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838">
      <w:bodyDiv w:val="1"/>
      <w:marLeft w:val="0"/>
      <w:marRight w:val="0"/>
      <w:marTop w:val="0"/>
      <w:marBottom w:val="0"/>
      <w:divBdr>
        <w:top w:val="none" w:sz="0" w:space="0" w:color="auto"/>
        <w:left w:val="none" w:sz="0" w:space="0" w:color="auto"/>
        <w:bottom w:val="none" w:sz="0" w:space="0" w:color="auto"/>
        <w:right w:val="none" w:sz="0" w:space="0" w:color="auto"/>
      </w:divBdr>
      <w:divsChild>
        <w:div w:id="815030759">
          <w:marLeft w:val="0"/>
          <w:marRight w:val="0"/>
          <w:marTop w:val="0"/>
          <w:marBottom w:val="0"/>
          <w:divBdr>
            <w:top w:val="none" w:sz="0" w:space="0" w:color="auto"/>
            <w:left w:val="none" w:sz="0" w:space="0" w:color="auto"/>
            <w:bottom w:val="none" w:sz="0" w:space="0" w:color="auto"/>
            <w:right w:val="none" w:sz="0" w:space="0" w:color="auto"/>
          </w:divBdr>
          <w:divsChild>
            <w:div w:id="756291780">
              <w:marLeft w:val="0"/>
              <w:marRight w:val="0"/>
              <w:marTop w:val="0"/>
              <w:marBottom w:val="0"/>
              <w:divBdr>
                <w:top w:val="none" w:sz="0" w:space="0" w:color="auto"/>
                <w:left w:val="none" w:sz="0" w:space="0" w:color="auto"/>
                <w:bottom w:val="none" w:sz="0" w:space="0" w:color="auto"/>
                <w:right w:val="none" w:sz="0" w:space="0" w:color="auto"/>
              </w:divBdr>
              <w:divsChild>
                <w:div w:id="8714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3178">
      <w:bodyDiv w:val="1"/>
      <w:marLeft w:val="0"/>
      <w:marRight w:val="0"/>
      <w:marTop w:val="0"/>
      <w:marBottom w:val="0"/>
      <w:divBdr>
        <w:top w:val="none" w:sz="0" w:space="0" w:color="auto"/>
        <w:left w:val="none" w:sz="0" w:space="0" w:color="auto"/>
        <w:bottom w:val="none" w:sz="0" w:space="0" w:color="auto"/>
        <w:right w:val="none" w:sz="0" w:space="0" w:color="auto"/>
      </w:divBdr>
      <w:divsChild>
        <w:div w:id="1389722533">
          <w:marLeft w:val="0"/>
          <w:marRight w:val="0"/>
          <w:marTop w:val="0"/>
          <w:marBottom w:val="0"/>
          <w:divBdr>
            <w:top w:val="none" w:sz="0" w:space="0" w:color="auto"/>
            <w:left w:val="none" w:sz="0" w:space="0" w:color="auto"/>
            <w:bottom w:val="none" w:sz="0" w:space="0" w:color="auto"/>
            <w:right w:val="none" w:sz="0" w:space="0" w:color="auto"/>
          </w:divBdr>
          <w:divsChild>
            <w:div w:id="1090194461">
              <w:marLeft w:val="0"/>
              <w:marRight w:val="0"/>
              <w:marTop w:val="0"/>
              <w:marBottom w:val="0"/>
              <w:divBdr>
                <w:top w:val="none" w:sz="0" w:space="0" w:color="auto"/>
                <w:left w:val="none" w:sz="0" w:space="0" w:color="auto"/>
                <w:bottom w:val="none" w:sz="0" w:space="0" w:color="auto"/>
                <w:right w:val="none" w:sz="0" w:space="0" w:color="auto"/>
              </w:divBdr>
              <w:divsChild>
                <w:div w:id="3296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7295">
      <w:bodyDiv w:val="1"/>
      <w:marLeft w:val="0"/>
      <w:marRight w:val="0"/>
      <w:marTop w:val="0"/>
      <w:marBottom w:val="0"/>
      <w:divBdr>
        <w:top w:val="none" w:sz="0" w:space="0" w:color="auto"/>
        <w:left w:val="none" w:sz="0" w:space="0" w:color="auto"/>
        <w:bottom w:val="none" w:sz="0" w:space="0" w:color="auto"/>
        <w:right w:val="none" w:sz="0" w:space="0" w:color="auto"/>
      </w:divBdr>
      <w:divsChild>
        <w:div w:id="153762474">
          <w:marLeft w:val="1109"/>
          <w:marRight w:val="0"/>
          <w:marTop w:val="140"/>
          <w:marBottom w:val="0"/>
          <w:divBdr>
            <w:top w:val="none" w:sz="0" w:space="0" w:color="auto"/>
            <w:left w:val="none" w:sz="0" w:space="0" w:color="auto"/>
            <w:bottom w:val="none" w:sz="0" w:space="0" w:color="auto"/>
            <w:right w:val="none" w:sz="0" w:space="0" w:color="auto"/>
          </w:divBdr>
        </w:div>
        <w:div w:id="459611476">
          <w:marLeft w:val="475"/>
          <w:marRight w:val="0"/>
          <w:marTop w:val="0"/>
          <w:marBottom w:val="0"/>
          <w:divBdr>
            <w:top w:val="none" w:sz="0" w:space="0" w:color="auto"/>
            <w:left w:val="none" w:sz="0" w:space="0" w:color="auto"/>
            <w:bottom w:val="none" w:sz="0" w:space="0" w:color="auto"/>
            <w:right w:val="none" w:sz="0" w:space="0" w:color="auto"/>
          </w:divBdr>
        </w:div>
        <w:div w:id="1309361548">
          <w:marLeft w:val="1109"/>
          <w:marRight w:val="0"/>
          <w:marTop w:val="140"/>
          <w:marBottom w:val="0"/>
          <w:divBdr>
            <w:top w:val="none" w:sz="0" w:space="0" w:color="auto"/>
            <w:left w:val="none" w:sz="0" w:space="0" w:color="auto"/>
            <w:bottom w:val="none" w:sz="0" w:space="0" w:color="auto"/>
            <w:right w:val="none" w:sz="0" w:space="0" w:color="auto"/>
          </w:divBdr>
        </w:div>
        <w:div w:id="1718436134">
          <w:marLeft w:val="1109"/>
          <w:marRight w:val="0"/>
          <w:marTop w:val="140"/>
          <w:marBottom w:val="0"/>
          <w:divBdr>
            <w:top w:val="none" w:sz="0" w:space="0" w:color="auto"/>
            <w:left w:val="none" w:sz="0" w:space="0" w:color="auto"/>
            <w:bottom w:val="none" w:sz="0" w:space="0" w:color="auto"/>
            <w:right w:val="none" w:sz="0" w:space="0" w:color="auto"/>
          </w:divBdr>
        </w:div>
      </w:divsChild>
    </w:div>
    <w:div w:id="577791867">
      <w:bodyDiv w:val="1"/>
      <w:marLeft w:val="0"/>
      <w:marRight w:val="0"/>
      <w:marTop w:val="0"/>
      <w:marBottom w:val="0"/>
      <w:divBdr>
        <w:top w:val="none" w:sz="0" w:space="0" w:color="auto"/>
        <w:left w:val="none" w:sz="0" w:space="0" w:color="auto"/>
        <w:bottom w:val="none" w:sz="0" w:space="0" w:color="auto"/>
        <w:right w:val="none" w:sz="0" w:space="0" w:color="auto"/>
      </w:divBdr>
    </w:div>
    <w:div w:id="1097292472">
      <w:bodyDiv w:val="1"/>
      <w:marLeft w:val="0"/>
      <w:marRight w:val="0"/>
      <w:marTop w:val="0"/>
      <w:marBottom w:val="0"/>
      <w:divBdr>
        <w:top w:val="none" w:sz="0" w:space="0" w:color="auto"/>
        <w:left w:val="none" w:sz="0" w:space="0" w:color="auto"/>
        <w:bottom w:val="none" w:sz="0" w:space="0" w:color="auto"/>
        <w:right w:val="none" w:sz="0" w:space="0" w:color="auto"/>
      </w:divBdr>
      <w:divsChild>
        <w:div w:id="1660689251">
          <w:marLeft w:val="0"/>
          <w:marRight w:val="0"/>
          <w:marTop w:val="0"/>
          <w:marBottom w:val="0"/>
          <w:divBdr>
            <w:top w:val="none" w:sz="0" w:space="0" w:color="auto"/>
            <w:left w:val="none" w:sz="0" w:space="0" w:color="auto"/>
            <w:bottom w:val="none" w:sz="0" w:space="0" w:color="auto"/>
            <w:right w:val="none" w:sz="0" w:space="0" w:color="auto"/>
          </w:divBdr>
          <w:divsChild>
            <w:div w:id="369694641">
              <w:marLeft w:val="0"/>
              <w:marRight w:val="0"/>
              <w:marTop w:val="0"/>
              <w:marBottom w:val="0"/>
              <w:divBdr>
                <w:top w:val="none" w:sz="0" w:space="0" w:color="auto"/>
                <w:left w:val="none" w:sz="0" w:space="0" w:color="auto"/>
                <w:bottom w:val="none" w:sz="0" w:space="0" w:color="auto"/>
                <w:right w:val="none" w:sz="0" w:space="0" w:color="auto"/>
              </w:divBdr>
              <w:divsChild>
                <w:div w:id="21289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8264">
      <w:bodyDiv w:val="1"/>
      <w:marLeft w:val="0"/>
      <w:marRight w:val="0"/>
      <w:marTop w:val="0"/>
      <w:marBottom w:val="0"/>
      <w:divBdr>
        <w:top w:val="none" w:sz="0" w:space="0" w:color="auto"/>
        <w:left w:val="none" w:sz="0" w:space="0" w:color="auto"/>
        <w:bottom w:val="none" w:sz="0" w:space="0" w:color="auto"/>
        <w:right w:val="none" w:sz="0" w:space="0" w:color="auto"/>
      </w:divBdr>
      <w:divsChild>
        <w:div w:id="69159686">
          <w:marLeft w:val="0"/>
          <w:marRight w:val="0"/>
          <w:marTop w:val="0"/>
          <w:marBottom w:val="0"/>
          <w:divBdr>
            <w:top w:val="none" w:sz="0" w:space="0" w:color="auto"/>
            <w:left w:val="none" w:sz="0" w:space="0" w:color="auto"/>
            <w:bottom w:val="none" w:sz="0" w:space="0" w:color="auto"/>
            <w:right w:val="none" w:sz="0" w:space="0" w:color="auto"/>
          </w:divBdr>
          <w:divsChild>
            <w:div w:id="1537429897">
              <w:marLeft w:val="0"/>
              <w:marRight w:val="0"/>
              <w:marTop w:val="0"/>
              <w:marBottom w:val="0"/>
              <w:divBdr>
                <w:top w:val="none" w:sz="0" w:space="0" w:color="auto"/>
                <w:left w:val="none" w:sz="0" w:space="0" w:color="auto"/>
                <w:bottom w:val="none" w:sz="0" w:space="0" w:color="auto"/>
                <w:right w:val="none" w:sz="0" w:space="0" w:color="auto"/>
              </w:divBdr>
              <w:divsChild>
                <w:div w:id="20997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0564283">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sChild>
                <w:div w:id="8921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19263">
      <w:bodyDiv w:val="1"/>
      <w:marLeft w:val="0"/>
      <w:marRight w:val="0"/>
      <w:marTop w:val="0"/>
      <w:marBottom w:val="0"/>
      <w:divBdr>
        <w:top w:val="none" w:sz="0" w:space="0" w:color="auto"/>
        <w:left w:val="none" w:sz="0" w:space="0" w:color="auto"/>
        <w:bottom w:val="none" w:sz="0" w:space="0" w:color="auto"/>
        <w:right w:val="none" w:sz="0" w:space="0" w:color="auto"/>
      </w:divBdr>
      <w:divsChild>
        <w:div w:id="23597543">
          <w:marLeft w:val="0"/>
          <w:marRight w:val="0"/>
          <w:marTop w:val="0"/>
          <w:marBottom w:val="0"/>
          <w:divBdr>
            <w:top w:val="none" w:sz="0" w:space="0" w:color="auto"/>
            <w:left w:val="none" w:sz="0" w:space="0" w:color="auto"/>
            <w:bottom w:val="none" w:sz="0" w:space="0" w:color="auto"/>
            <w:right w:val="none" w:sz="0" w:space="0" w:color="auto"/>
          </w:divBdr>
          <w:divsChild>
            <w:div w:id="356852001">
              <w:marLeft w:val="0"/>
              <w:marRight w:val="0"/>
              <w:marTop w:val="0"/>
              <w:marBottom w:val="0"/>
              <w:divBdr>
                <w:top w:val="none" w:sz="0" w:space="0" w:color="auto"/>
                <w:left w:val="none" w:sz="0" w:space="0" w:color="auto"/>
                <w:bottom w:val="none" w:sz="0" w:space="0" w:color="auto"/>
                <w:right w:val="none" w:sz="0" w:space="0" w:color="auto"/>
              </w:divBdr>
              <w:divsChild>
                <w:div w:id="17514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70585">
      <w:bodyDiv w:val="1"/>
      <w:marLeft w:val="0"/>
      <w:marRight w:val="0"/>
      <w:marTop w:val="0"/>
      <w:marBottom w:val="0"/>
      <w:divBdr>
        <w:top w:val="none" w:sz="0" w:space="0" w:color="auto"/>
        <w:left w:val="none" w:sz="0" w:space="0" w:color="auto"/>
        <w:bottom w:val="none" w:sz="0" w:space="0" w:color="auto"/>
        <w:right w:val="none" w:sz="0" w:space="0" w:color="auto"/>
      </w:divBdr>
      <w:divsChild>
        <w:div w:id="45690709">
          <w:marLeft w:val="0"/>
          <w:marRight w:val="0"/>
          <w:marTop w:val="0"/>
          <w:marBottom w:val="0"/>
          <w:divBdr>
            <w:top w:val="none" w:sz="0" w:space="0" w:color="auto"/>
            <w:left w:val="none" w:sz="0" w:space="0" w:color="auto"/>
            <w:bottom w:val="none" w:sz="0" w:space="0" w:color="auto"/>
            <w:right w:val="none" w:sz="0" w:space="0" w:color="auto"/>
          </w:divBdr>
          <w:divsChild>
            <w:div w:id="1898280691">
              <w:marLeft w:val="0"/>
              <w:marRight w:val="0"/>
              <w:marTop w:val="0"/>
              <w:marBottom w:val="0"/>
              <w:divBdr>
                <w:top w:val="none" w:sz="0" w:space="0" w:color="auto"/>
                <w:left w:val="none" w:sz="0" w:space="0" w:color="auto"/>
                <w:bottom w:val="none" w:sz="0" w:space="0" w:color="auto"/>
                <w:right w:val="none" w:sz="0" w:space="0" w:color="auto"/>
              </w:divBdr>
              <w:divsChild>
                <w:div w:id="75253868">
                  <w:marLeft w:val="0"/>
                  <w:marRight w:val="0"/>
                  <w:marTop w:val="0"/>
                  <w:marBottom w:val="0"/>
                  <w:divBdr>
                    <w:top w:val="none" w:sz="0" w:space="0" w:color="auto"/>
                    <w:left w:val="none" w:sz="0" w:space="0" w:color="auto"/>
                    <w:bottom w:val="none" w:sz="0" w:space="0" w:color="auto"/>
                    <w:right w:val="none" w:sz="0" w:space="0" w:color="auto"/>
                  </w:divBdr>
                  <w:divsChild>
                    <w:div w:id="115874124">
                      <w:marLeft w:val="0"/>
                      <w:marRight w:val="0"/>
                      <w:marTop w:val="0"/>
                      <w:marBottom w:val="0"/>
                      <w:divBdr>
                        <w:top w:val="none" w:sz="0" w:space="0" w:color="auto"/>
                        <w:left w:val="none" w:sz="0" w:space="0" w:color="auto"/>
                        <w:bottom w:val="none" w:sz="0" w:space="0" w:color="auto"/>
                        <w:right w:val="none" w:sz="0" w:space="0" w:color="auto"/>
                      </w:divBdr>
                    </w:div>
                  </w:divsChild>
                </w:div>
                <w:div w:id="15014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0367">
      <w:bodyDiv w:val="1"/>
      <w:marLeft w:val="0"/>
      <w:marRight w:val="0"/>
      <w:marTop w:val="0"/>
      <w:marBottom w:val="0"/>
      <w:divBdr>
        <w:top w:val="none" w:sz="0" w:space="0" w:color="auto"/>
        <w:left w:val="none" w:sz="0" w:space="0" w:color="auto"/>
        <w:bottom w:val="none" w:sz="0" w:space="0" w:color="auto"/>
        <w:right w:val="none" w:sz="0" w:space="0" w:color="auto"/>
      </w:divBdr>
      <w:divsChild>
        <w:div w:id="1142543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on\Templates\EEF%20Word%20Template.dotx" TargetMode="External"/></Relationships>
</file>

<file path=word/theme/theme1.xml><?xml version="1.0" encoding="utf-8"?>
<a:theme xmlns:a="http://schemas.openxmlformats.org/drawingml/2006/main" name="Office Theme">
  <a:themeElements>
    <a:clrScheme name="EEF">
      <a:dk1>
        <a:sysClr val="windowText" lastClr="000000"/>
      </a:dk1>
      <a:lt1>
        <a:sysClr val="window" lastClr="FFFFFF"/>
      </a:lt1>
      <a:dk2>
        <a:srgbClr val="4F4C4D"/>
      </a:dk2>
      <a:lt2>
        <a:srgbClr val="EEECE1"/>
      </a:lt2>
      <a:accent1>
        <a:srgbClr val="F15D22"/>
      </a:accent1>
      <a:accent2>
        <a:srgbClr val="F58D64"/>
      </a:accent2>
      <a:accent3>
        <a:srgbClr val="FBCEBD"/>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9b805-640a-4a04-965b-8d3a4b35be39" xsi:nil="true"/>
    <lcf76f155ced4ddcb4097134ff3c332f xmlns="29ba39ab-13ff-4237-b020-2467f72904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F7D9EDCD02345BE4809EF3C0EC503" ma:contentTypeVersion="396" ma:contentTypeDescription="Create a new document." ma:contentTypeScope="" ma:versionID="f030ac690186c8b092bbba9bbb0c5120">
  <xsd:schema xmlns:xsd="http://www.w3.org/2001/XMLSchema" xmlns:xs="http://www.w3.org/2001/XMLSchema" xmlns:p="http://schemas.microsoft.com/office/2006/metadata/properties" xmlns:ns2="29ba39ab-13ff-4237-b020-2467f729044d" xmlns:ns3="83a9b805-640a-4a04-965b-8d3a4b35be39" targetNamespace="http://schemas.microsoft.com/office/2006/metadata/properties" ma:root="true" ma:fieldsID="1865a36932909d7692d3f3c5a3927c1f" ns2:_="" ns3:_="">
    <xsd:import namespace="29ba39ab-13ff-4237-b020-2467f729044d"/>
    <xsd:import namespace="83a9b805-640a-4a04-965b-8d3a4b35b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a39ab-13ff-4237-b020-2467f7290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1a1dca-2e06-429a-ae45-cf8ebcd1b0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9b805-640a-4a04-965b-8d3a4b35be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ff8f0d-531b-41a5-95f5-ed9b772ee371}" ma:internalName="TaxCatchAll" ma:showField="CatchAllData" ma:web="83a9b805-640a-4a04-965b-8d3a4b35b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10A16-79C4-4544-B87D-D80EB8579FF7}">
  <ds:schemaRefs>
    <ds:schemaRef ds:uri="http://schemas.openxmlformats.org/package/2006/metadata/core-properties"/>
    <ds:schemaRef ds:uri="http://schemas.microsoft.com/office/2006/documentManagement/types"/>
    <ds:schemaRef ds:uri="http://purl.org/dc/elements/1.1/"/>
    <ds:schemaRef ds:uri="http://purl.org/dc/dcmitype/"/>
    <ds:schemaRef ds:uri="83a9b805-640a-4a04-965b-8d3a4b35be39"/>
    <ds:schemaRef ds:uri="http://purl.org/dc/terms/"/>
    <ds:schemaRef ds:uri="http://www.w3.org/XML/1998/namespace"/>
    <ds:schemaRef ds:uri="http://schemas.microsoft.com/office/infopath/2007/PartnerControls"/>
    <ds:schemaRef ds:uri="29ba39ab-13ff-4237-b020-2467f729044d"/>
    <ds:schemaRef ds:uri="http://schemas.microsoft.com/office/2006/metadata/properties"/>
  </ds:schemaRefs>
</ds:datastoreItem>
</file>

<file path=customXml/itemProps2.xml><?xml version="1.0" encoding="utf-8"?>
<ds:datastoreItem xmlns:ds="http://schemas.openxmlformats.org/officeDocument/2006/customXml" ds:itemID="{78C5F36D-3654-420E-AC20-A7C61EFE6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a39ab-13ff-4237-b020-2467f729044d"/>
    <ds:schemaRef ds:uri="83a9b805-640a-4a04-965b-8d3a4b35b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1E2D7-2E54-4B39-9BC3-7DEBEE5A96E5}">
  <ds:schemaRefs>
    <ds:schemaRef ds:uri="http://schemas.microsoft.com/sharepoint/v3/contenttype/forms"/>
  </ds:schemaRefs>
</ds:datastoreItem>
</file>

<file path=customXml/itemProps4.xml><?xml version="1.0" encoding="utf-8"?>
<ds:datastoreItem xmlns:ds="http://schemas.openxmlformats.org/officeDocument/2006/customXml" ds:itemID="{A10084A5-7CC2-4411-99AB-CDC02E04E3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EEF Word Template</ap:Template>
  <ap:Application>Microsoft Word for the web</ap:Application>
  <ap:DocSecurity>0</ap:DocSecurity>
  <ap:ScaleCrop>false</ap:ScaleCrop>
  <ap:Company>Qube Managed Services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Rosa Brown</dc:creator>
  <keywords/>
  <lastModifiedBy>Adil Morrison</lastModifiedBy>
  <revision>344</revision>
  <lastPrinted>2014-03-04T13:14:00.0000000Z</lastPrinted>
  <dcterms:created xsi:type="dcterms:W3CDTF">2022-08-08T12:42:00.0000000Z</dcterms:created>
  <dcterms:modified xsi:type="dcterms:W3CDTF">2025-12-11T09:06:05.8743978Z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0x010100C17F7D9EDCD02345BE4809EF3C0EC503</vt:lpwstr>
  </property>
  <property fmtid="{D5CDD505-2E9C-101B-9397-08002B2CF9AE}" pid="3" name="Order">
    <vt:r8>484800</vt:r8>
  </property>
  <property fmtid="{D5CDD505-2E9C-101B-9397-08002B2CF9AE}" pid="4" name="GrammarlyDocumentId">
    <vt:lpwstr>60529000b260724b54ad2ba18be3a4e5e9d2ad8a33ef00ee06531911bcdba7d7</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